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80D" w14:textId="756408CE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0362E02" w14:textId="1619551E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98FE0E9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7035C753" w14:textId="6C003C2A" w:rsidR="007C7930" w:rsidRDefault="007C7930" w:rsidP="007C793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EC2C561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1700"/>
        <w:gridCol w:w="982"/>
        <w:gridCol w:w="3969"/>
        <w:gridCol w:w="283"/>
        <w:gridCol w:w="6872"/>
      </w:tblGrid>
      <w:tr w:rsidR="00D76DAE" w14:paraId="303ECBE5" w14:textId="77777777" w:rsidTr="007C7930">
        <w:tc>
          <w:tcPr>
            <w:tcW w:w="3246" w:type="dxa"/>
            <w:gridSpan w:val="3"/>
            <w:shd w:val="clear" w:color="auto" w:fill="C1E7FF"/>
          </w:tcPr>
          <w:p w14:paraId="711AFE31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11124" w:type="dxa"/>
            <w:gridSpan w:val="3"/>
            <w:shd w:val="clear" w:color="auto" w:fill="C1E7FF"/>
          </w:tcPr>
          <w:p w14:paraId="3396837B" w14:textId="77777777" w:rsidR="00D76DAE" w:rsidRPr="00270BF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270BF4">
              <w:rPr>
                <w:rFonts w:ascii="Bahnschrift" w:hAnsi="Bahnschrift"/>
                <w:b/>
              </w:rPr>
              <w:t>¿QUÉ BUSCO?</w:t>
            </w:r>
          </w:p>
        </w:tc>
      </w:tr>
      <w:tr w:rsidR="00D76DAE" w14:paraId="1B177BA7" w14:textId="77777777" w:rsidTr="007C7930">
        <w:tc>
          <w:tcPr>
            <w:tcW w:w="3246" w:type="dxa"/>
            <w:gridSpan w:val="3"/>
            <w:shd w:val="clear" w:color="auto" w:fill="auto"/>
          </w:tcPr>
          <w:p w14:paraId="31D436FC" w14:textId="77777777" w:rsidR="000F6B92" w:rsidRDefault="000F6B92" w:rsidP="000F6B92">
            <w:r>
              <w:t>Participación social</w:t>
            </w:r>
          </w:p>
          <w:p w14:paraId="354E31B9" w14:textId="77777777" w:rsidR="000F6B92" w:rsidRDefault="000F6B92" w:rsidP="000F6B92">
            <w:r>
              <w:t>Tiempo de leer*</w:t>
            </w:r>
          </w:p>
          <w:p w14:paraId="0960342C" w14:textId="13D64753" w:rsidR="00D76DAE" w:rsidRPr="008907C8" w:rsidRDefault="000F6B92" w:rsidP="000F6B92">
            <w:r>
              <w:t>Literatura</w:t>
            </w:r>
          </w:p>
        </w:tc>
        <w:tc>
          <w:tcPr>
            <w:tcW w:w="11124" w:type="dxa"/>
            <w:gridSpan w:val="3"/>
          </w:tcPr>
          <w:p w14:paraId="26E01503" w14:textId="77777777" w:rsidR="000F6B92" w:rsidRDefault="000F6B92" w:rsidP="000F6B92">
            <w:r>
              <w:t>Que los niños:</w:t>
            </w:r>
          </w:p>
          <w:p w14:paraId="7D92D892" w14:textId="01939B28" w:rsidR="000F6B92" w:rsidRDefault="000F6B92" w:rsidP="000F6B92">
            <w:r>
              <w:t>Profundicen en la reflexión sobre los aspectos sonoros de la escritura y la relación entre lo que se escucha y lo que se escribe.</w:t>
            </w:r>
          </w:p>
          <w:p w14:paraId="058B59FF" w14:textId="1DC863E1" w:rsidR="000F6B92" w:rsidRDefault="000F6B92" w:rsidP="000F6B92">
            <w:r>
              <w:t>Identifiquen las características de las noticias.</w:t>
            </w:r>
          </w:p>
          <w:p w14:paraId="4E082FFA" w14:textId="6BCBFD23" w:rsidR="000F6B92" w:rsidRDefault="000F6B92" w:rsidP="000F6B92">
            <w:r>
              <w:t>Analicen el contenido de una noticia a partir de preguntas clave.</w:t>
            </w:r>
          </w:p>
          <w:p w14:paraId="2B256755" w14:textId="4DD54358" w:rsidR="000F6B92" w:rsidRDefault="000F6B92" w:rsidP="000F6B92">
            <w:r>
              <w:t>Elijan un tema para escribir una noticia.</w:t>
            </w:r>
          </w:p>
          <w:p w14:paraId="54F9F5BA" w14:textId="5C690C80" w:rsidR="000F6B92" w:rsidRDefault="000F6B92" w:rsidP="000F6B92">
            <w:r>
              <w:t>Elaboren preguntas para realizar una entrevista y obtener información.</w:t>
            </w:r>
          </w:p>
          <w:p w14:paraId="23A8BAEA" w14:textId="385C4EA3" w:rsidR="00D76DAE" w:rsidRDefault="000F6B92" w:rsidP="000F6B92">
            <w:r>
              <w:t>Escuchen la lectura de cuentos infantiles.</w:t>
            </w:r>
          </w:p>
        </w:tc>
      </w:tr>
      <w:tr w:rsidR="00D76DAE" w14:paraId="2751F4E7" w14:textId="77777777" w:rsidTr="007C7930">
        <w:tc>
          <w:tcPr>
            <w:tcW w:w="3246" w:type="dxa"/>
            <w:gridSpan w:val="3"/>
            <w:shd w:val="clear" w:color="auto" w:fill="CCECFF"/>
          </w:tcPr>
          <w:p w14:paraId="6EEF6492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4252" w:type="dxa"/>
            <w:gridSpan w:val="2"/>
            <w:shd w:val="clear" w:color="auto" w:fill="CCECFF"/>
          </w:tcPr>
          <w:p w14:paraId="70F22A00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PRACTICA SOCIAL DEL LENGUAJE</w:t>
            </w:r>
          </w:p>
        </w:tc>
        <w:tc>
          <w:tcPr>
            <w:tcW w:w="6872" w:type="dxa"/>
            <w:shd w:val="clear" w:color="auto" w:fill="CCECFF"/>
          </w:tcPr>
          <w:p w14:paraId="154230AC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6A140D">
              <w:rPr>
                <w:rFonts w:ascii="Bahnschrift" w:hAnsi="Bahnschrift"/>
                <w:b/>
              </w:rPr>
              <w:t>PROPÓSITOS</w:t>
            </w:r>
          </w:p>
        </w:tc>
      </w:tr>
      <w:tr w:rsidR="00D76DAE" w14:paraId="6197C012" w14:textId="77777777" w:rsidTr="007C7930">
        <w:tc>
          <w:tcPr>
            <w:tcW w:w="3246" w:type="dxa"/>
            <w:gridSpan w:val="3"/>
            <w:shd w:val="clear" w:color="auto" w:fill="auto"/>
          </w:tcPr>
          <w:p w14:paraId="6EE5B92A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Lee notas informativas sencillas sobre temas de su interés.</w:t>
            </w:r>
          </w:p>
          <w:p w14:paraId="7DFD8254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Elabora textos sencillos e ilustraciones para publicar en el periódico del aula.</w:t>
            </w:r>
          </w:p>
          <w:p w14:paraId="58D6BB02" w14:textId="017DDD4F" w:rsidR="00D76DAE" w:rsidRPr="00BB7DBF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Escucha la lectura de cuentos infantiles.</w:t>
            </w:r>
          </w:p>
        </w:tc>
        <w:tc>
          <w:tcPr>
            <w:tcW w:w="4252" w:type="dxa"/>
            <w:gridSpan w:val="2"/>
          </w:tcPr>
          <w:p w14:paraId="27AF95EA" w14:textId="77777777" w:rsidR="000F6B92" w:rsidRDefault="000F6B92" w:rsidP="000F6B92">
            <w:r>
              <w:t>Análisis de los medios de comunicación.</w:t>
            </w:r>
          </w:p>
          <w:p w14:paraId="1616FD77" w14:textId="77777777" w:rsidR="000F6B92" w:rsidRDefault="000F6B92" w:rsidP="000F6B92">
            <w:r>
              <w:t>Participación y difusión de información en la comunidad escolar.</w:t>
            </w:r>
          </w:p>
          <w:p w14:paraId="341B2B9A" w14:textId="0B066E57" w:rsidR="00D76DAE" w:rsidRDefault="000F6B92" w:rsidP="000F6B92">
            <w:r>
              <w:t>Lectura de narraciones de diversos subgéneros.</w:t>
            </w:r>
          </w:p>
        </w:tc>
        <w:tc>
          <w:tcPr>
            <w:tcW w:w="6872" w:type="dxa"/>
          </w:tcPr>
          <w:p w14:paraId="4CFEF05C" w14:textId="77777777" w:rsidR="000F6B92" w:rsidRDefault="000F6B92" w:rsidP="000F6B92">
            <w:r>
              <w:t>Que los niños:</w:t>
            </w:r>
          </w:p>
          <w:p w14:paraId="6B57DA60" w14:textId="46065C8B" w:rsidR="000F6B92" w:rsidRDefault="000F6B92" w:rsidP="000F6B92">
            <w:r>
              <w:t>Conozcan, consulten, comprendan y produzcan notas informativas para compartir noticias con la comunidad.</w:t>
            </w:r>
          </w:p>
          <w:p w14:paraId="246196BA" w14:textId="0B96A7CE" w:rsidR="000F6B92" w:rsidRDefault="000F6B92" w:rsidP="000F6B92">
            <w:r>
              <w:t>Conozcan narraciones de diversos subgéneros como fábulas y cuentos, anticipen el contenido a partir de indicadores textuales, recuperen la trama y verifiquen las predicciones.</w:t>
            </w:r>
          </w:p>
          <w:p w14:paraId="53D305F1" w14:textId="638F9B1B" w:rsidR="00D76DAE" w:rsidRDefault="000F6B92" w:rsidP="000F6B92">
            <w:r>
              <w:t>Determinen la caracterización del personaje común a los cuentos leídos.</w:t>
            </w:r>
          </w:p>
        </w:tc>
      </w:tr>
      <w:tr w:rsidR="00D76DAE" w14:paraId="2B06CD87" w14:textId="77777777" w:rsidTr="00DB7BFD">
        <w:tc>
          <w:tcPr>
            <w:tcW w:w="14370" w:type="dxa"/>
            <w:gridSpan w:val="6"/>
            <w:shd w:val="clear" w:color="auto" w:fill="FFF2CC" w:themeFill="accent4" w:themeFillTint="33"/>
          </w:tcPr>
          <w:p w14:paraId="15B0645C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5C6E7F25" w14:textId="77777777" w:rsidTr="00DB7BFD">
        <w:trPr>
          <w:cantSplit/>
          <w:trHeight w:val="405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3F077F0C" w14:textId="77777777" w:rsidR="00D76DAE" w:rsidRPr="009A4F73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DA1C262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46B88DD" w14:textId="2EAACC85" w:rsidR="00B4209E" w:rsidRDefault="00852F91" w:rsidP="001A4950">
            <w:r>
              <w:t xml:space="preserve">Escribieran </w:t>
            </w:r>
            <w:r w:rsidR="000F6B92" w:rsidRPr="000F6B92">
              <w:t>palabras que comiencen igual que los nombres de los animales.</w:t>
            </w:r>
          </w:p>
        </w:tc>
      </w:tr>
      <w:tr w:rsidR="00D76DAE" w14:paraId="0063ABCA" w14:textId="77777777" w:rsidTr="00DB7BFD">
        <w:trPr>
          <w:cantSplit/>
          <w:trHeight w:val="36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161087D5" w14:textId="77777777" w:rsidR="00D76DAE" w:rsidRPr="009A4F73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337C49B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343F6DCA" w14:textId="783BDB6B" w:rsidR="00D76DAE" w:rsidRDefault="00852F91" w:rsidP="001A4950">
            <w:r>
              <w:t>Realizaran</w:t>
            </w:r>
            <w:r w:rsidR="000F6B92" w:rsidRPr="000F6B92">
              <w:t xml:space="preserve"> el dictado de las siguientes palabras: sandía, abuelo, rojo, cabeza, esfera, trapeador, blusa, gracias, automóvil, flecha.</w:t>
            </w:r>
          </w:p>
        </w:tc>
      </w:tr>
      <w:tr w:rsidR="00D76DAE" w14:paraId="42588823" w14:textId="77777777" w:rsidTr="00DB7BFD">
        <w:trPr>
          <w:cantSplit/>
          <w:trHeight w:val="31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AC209DA" w14:textId="77777777" w:rsidR="00D76DAE" w:rsidRPr="009A4F73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51009CC7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8D1E778" w14:textId="77777777" w:rsidR="001A4950" w:rsidRDefault="00114EC5" w:rsidP="00DB7BFD">
            <w:r w:rsidRPr="004F61CD">
              <w:t>Realizaran la actividad sugerida.</w:t>
            </w:r>
            <w:r w:rsidR="004F61CD">
              <w:t xml:space="preserve"> (Anexo 01 del material de apoyo)</w:t>
            </w:r>
          </w:p>
          <w:p w14:paraId="1F8B696F" w14:textId="561C43E1" w:rsidR="004F61CD" w:rsidRPr="004F61CD" w:rsidRDefault="004F61CD" w:rsidP="00DB7BFD">
            <w:r w:rsidRPr="00877688">
              <w:rPr>
                <w:noProof/>
                <w:lang w:eastAsia="es-MX"/>
              </w:rPr>
              <w:drawing>
                <wp:inline distT="0" distB="0" distL="0" distR="0" wp14:anchorId="1564ECED" wp14:editId="5BE1FFEF">
                  <wp:extent cx="960340" cy="955343"/>
                  <wp:effectExtent l="0" t="0" r="0" b="0"/>
                  <wp:docPr id="4" name="Imagen 4" descr="C:\Users\Johnny\Desktop\Planeaciones y Anexos\Imágenes Actividades Compilaciones\Imagenes Primer Trimestre\1er Grado\MD1erGrado1er1Trimestre20-21MEX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1er Grado\MD1erGrado1er1Trimestre20-21MEX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2" t="32940" r="13610" b="6718"/>
                          <a:stretch/>
                        </pic:blipFill>
                        <pic:spPr bwMode="auto">
                          <a:xfrm>
                            <a:off x="0" y="0"/>
                            <a:ext cx="963866" cy="95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1EE4B623" w14:textId="77777777" w:rsidTr="00DB7BFD">
        <w:trPr>
          <w:cantSplit/>
          <w:trHeight w:val="30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96B8520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CDEF15F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7EECABD" w14:textId="16598D1B" w:rsidR="00B4209E" w:rsidRDefault="00852F91" w:rsidP="001A4950">
            <w:r>
              <w:t>Harán</w:t>
            </w:r>
            <w:r w:rsidR="000F6B92" w:rsidRPr="000F6B92">
              <w:t xml:space="preserve"> comentarios sobre las características y componentes de una noticia.</w:t>
            </w:r>
          </w:p>
        </w:tc>
      </w:tr>
      <w:tr w:rsidR="00D76DAE" w14:paraId="45EA2303" w14:textId="77777777" w:rsidTr="00DB7BFD">
        <w:trPr>
          <w:cantSplit/>
          <w:trHeight w:val="37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72C31C2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057DBF8A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109F2F66" w14:textId="49B91123" w:rsidR="00D76DAE" w:rsidRDefault="000F6B92" w:rsidP="001A4950">
            <w:r w:rsidRPr="000F6B92">
              <w:t>Comentar</w:t>
            </w:r>
            <w:r w:rsidR="00852F91">
              <w:t>an</w:t>
            </w:r>
            <w:r w:rsidRPr="000F6B92">
              <w:t xml:space="preserve"> en qué medios es posible encontrar noticias publicadas.</w:t>
            </w:r>
          </w:p>
        </w:tc>
      </w:tr>
      <w:tr w:rsidR="00D76DAE" w14:paraId="110570AC" w14:textId="77777777" w:rsidTr="00DB7BFD">
        <w:trPr>
          <w:cantSplit/>
          <w:trHeight w:val="40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24E0474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60DB23A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5C2B3A1F" w14:textId="77777777" w:rsidR="00D21E32" w:rsidRDefault="00114EC5" w:rsidP="001A4950">
            <w:r w:rsidRPr="004F61CD">
              <w:t>Realizaran la actividad sugerida.</w:t>
            </w:r>
            <w:r w:rsidR="004F61CD" w:rsidRPr="004F61CD">
              <w:t xml:space="preserve"> </w:t>
            </w:r>
            <w:r w:rsidR="004F61CD">
              <w:t>(Anexo 02</w:t>
            </w:r>
            <w:r w:rsidR="004F61CD" w:rsidRPr="004F61CD">
              <w:t xml:space="preserve"> del material de apoyo)</w:t>
            </w:r>
          </w:p>
          <w:p w14:paraId="167B3DFB" w14:textId="04687669" w:rsidR="004F61CD" w:rsidRPr="004F61CD" w:rsidRDefault="004F61CD" w:rsidP="001A4950">
            <w:r w:rsidRPr="00877688">
              <w:rPr>
                <w:noProof/>
                <w:lang w:eastAsia="es-MX"/>
              </w:rPr>
              <w:drawing>
                <wp:inline distT="0" distB="0" distL="0" distR="0" wp14:anchorId="36935D95" wp14:editId="4E79E2E3">
                  <wp:extent cx="869158" cy="1105469"/>
                  <wp:effectExtent l="0" t="0" r="7620" b="0"/>
                  <wp:docPr id="11" name="Imagen 11" descr="C:\Users\Johnny\Desktop\Planeaciones y Anexos\Imágenes Actividades Compilaciones\Imagenes Primer Trimestre\1er Grado\MD1erGrado1er1Trimestre20-21MEX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Primer Trimestre\1er Grado\MD1erGrado1er1Trimestre20-21MEX_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12315" r="8832" b="5639"/>
                          <a:stretch/>
                        </pic:blipFill>
                        <pic:spPr bwMode="auto">
                          <a:xfrm>
                            <a:off x="0" y="0"/>
                            <a:ext cx="871901" cy="110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4EB455B0" w14:textId="77777777" w:rsidTr="00DB7BFD">
        <w:trPr>
          <w:cantSplit/>
          <w:trHeight w:val="33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8C02997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F0834B0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FFAAC63" w14:textId="7A32582E" w:rsidR="00D76DAE" w:rsidRDefault="000F6B92" w:rsidP="000D4A7C">
            <w:r w:rsidRPr="000F6B92">
              <w:t>Dialogar</w:t>
            </w:r>
            <w:r w:rsidR="00852F91">
              <w:t>an</w:t>
            </w:r>
            <w:r w:rsidRPr="000F6B92">
              <w:t xml:space="preserve"> sobre hechos recientes que hayan acontecido en su comunidad. Enlistarlos y </w:t>
            </w:r>
            <w:r w:rsidR="00852F91" w:rsidRPr="000F6B92">
              <w:t>elegir</w:t>
            </w:r>
            <w:r w:rsidR="00852F91">
              <w:t>án</w:t>
            </w:r>
            <w:r w:rsidRPr="000F6B92">
              <w:t xml:space="preserve"> uno para elaborar una noticia.</w:t>
            </w:r>
          </w:p>
        </w:tc>
      </w:tr>
      <w:tr w:rsidR="00D76DAE" w14:paraId="146EF226" w14:textId="77777777" w:rsidTr="00DB7BFD">
        <w:trPr>
          <w:cantSplit/>
          <w:trHeight w:val="33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48275D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261B003D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02C32BAB" w14:textId="280EC236" w:rsidR="00D76DAE" w:rsidRDefault="000F6B92" w:rsidP="001A4950">
            <w:r w:rsidRPr="000F6B92">
              <w:t>Registrar</w:t>
            </w:r>
            <w:r w:rsidR="00852F91">
              <w:t>an</w:t>
            </w:r>
            <w:r w:rsidRPr="000F6B92">
              <w:t xml:space="preserve"> la información que conocen acerca del hecho sobre el suceso seleccionado. Guiarse con las preguntas: ¿qué pasó?, ¿cuándo?, ¿dónde?, ¿quiénes participaron?, ¿por qué ocurrió?</w:t>
            </w:r>
          </w:p>
        </w:tc>
      </w:tr>
      <w:tr w:rsidR="00D76DAE" w14:paraId="00D59C93" w14:textId="77777777" w:rsidTr="00DB7BFD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F4C6A07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318C97AA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79A317D1" w14:textId="1FC6ED6D" w:rsidR="00D21E32" w:rsidRDefault="000F6B92" w:rsidP="00DB7BFD">
            <w:r w:rsidRPr="000F6B92">
              <w:t>Con apoyo del docente o de un adulto, recabar</w:t>
            </w:r>
            <w:r w:rsidR="00852F91">
              <w:t>an</w:t>
            </w:r>
            <w:r w:rsidRPr="000F6B92">
              <w:t xml:space="preserve"> más información.</w:t>
            </w:r>
          </w:p>
        </w:tc>
      </w:tr>
      <w:tr w:rsidR="00D76DAE" w14:paraId="47F3531F" w14:textId="77777777" w:rsidTr="00DB7BFD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DE45965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5C462EB0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6386DDAE" w14:textId="1D2B5846" w:rsidR="00D76DAE" w:rsidRDefault="00852F91" w:rsidP="001A4950">
            <w:r>
              <w:t xml:space="preserve">Redactaran </w:t>
            </w:r>
            <w:r w:rsidR="000F6B92" w:rsidRPr="000F6B92">
              <w:t>un borrador de la noticia.</w:t>
            </w:r>
          </w:p>
        </w:tc>
      </w:tr>
      <w:tr w:rsidR="00D76DAE" w14:paraId="4489157B" w14:textId="77777777" w:rsidTr="00DB7BFD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CC8B037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A1D13A9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76D3BCB2" w14:textId="6B356139" w:rsidR="000F6B92" w:rsidRDefault="000F6B92" w:rsidP="000F6B92">
            <w:r>
              <w:t xml:space="preserve">Con apoyo de un adulto o del docente, </w:t>
            </w:r>
            <w:r w:rsidR="00852F91">
              <w:t>revisarán el borrador y harán</w:t>
            </w:r>
            <w:r>
              <w:t xml:space="preserve"> las modificaciones pertinentes.</w:t>
            </w:r>
          </w:p>
          <w:p w14:paraId="68880086" w14:textId="6B7BE5C7" w:rsidR="00D76DAE" w:rsidRDefault="00852F91" w:rsidP="000F6B92">
            <w:r>
              <w:t xml:space="preserve">Elegirán </w:t>
            </w:r>
            <w:r w:rsidR="000F6B92">
              <w:t>una fotografía o imagen y redactar el pie de foto.</w:t>
            </w:r>
          </w:p>
        </w:tc>
      </w:tr>
      <w:tr w:rsidR="00D76DAE" w14:paraId="2DEC0429" w14:textId="77777777" w:rsidTr="00DB7BFD">
        <w:trPr>
          <w:cantSplit/>
          <w:trHeight w:val="57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A09F2BD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AB21B72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DD3B5A3" w14:textId="68C804FD" w:rsidR="001A4950" w:rsidRDefault="00852F91" w:rsidP="001A4950">
            <w:r>
              <w:t xml:space="preserve">Redactaran </w:t>
            </w:r>
            <w:r w:rsidR="000F6B92" w:rsidRPr="000F6B92">
              <w:t>la versión final de la noticia e incluir la fotografía o imagen correspondiente.</w:t>
            </w:r>
          </w:p>
        </w:tc>
      </w:tr>
      <w:tr w:rsidR="00D76DAE" w14:paraId="1558C4F1" w14:textId="77777777" w:rsidTr="00DB7BFD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268597B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83DB38E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421E0954" w14:textId="06A4821B" w:rsidR="00D76DAE" w:rsidRPr="000F6B92" w:rsidRDefault="00852F91" w:rsidP="00DB7BFD">
            <w:r>
              <w:t xml:space="preserve">Buscaran </w:t>
            </w:r>
            <w:r w:rsidR="000F6B92" w:rsidRPr="000F6B92">
              <w:t>en el índice de su libro de lecturas el texto “El niño prodigio”. Libro de Lecturas, páginas 88-91.</w:t>
            </w:r>
          </w:p>
        </w:tc>
      </w:tr>
      <w:tr w:rsidR="00D76DAE" w14:paraId="0246F7BF" w14:textId="77777777" w:rsidTr="00DB7BFD">
        <w:trPr>
          <w:cantSplit/>
          <w:trHeight w:val="582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9881AD6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57A2995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7A9A088D" w14:textId="75575F77" w:rsidR="00D76DAE" w:rsidRDefault="000F6B92" w:rsidP="00DB7BFD">
            <w:r w:rsidRPr="000F6B92">
              <w:t>Una vez identificado, leerlo en voz alta.</w:t>
            </w:r>
          </w:p>
        </w:tc>
      </w:tr>
      <w:tr w:rsidR="00D76DAE" w14:paraId="17B8F8FA" w14:textId="77777777" w:rsidTr="00DB7BFD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9B0ADD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1FCAE23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5B123D9" w14:textId="26C37278" w:rsidR="00D76DAE" w:rsidRDefault="00852F91" w:rsidP="00DB7BFD">
            <w:r w:rsidRPr="000F6B92">
              <w:t>Escribie</w:t>
            </w:r>
            <w:r>
              <w:t>ran</w:t>
            </w:r>
            <w:r w:rsidR="000F6B92" w:rsidRPr="000F6B92">
              <w:t xml:space="preserve"> las actividades que ellos pueden realizar y especificar</w:t>
            </w:r>
            <w:r>
              <w:t>an</w:t>
            </w:r>
            <w:r w:rsidR="000F6B92" w:rsidRPr="000F6B92">
              <w:t xml:space="preserve"> cuáles son sus favoritas.</w:t>
            </w:r>
          </w:p>
        </w:tc>
      </w:tr>
      <w:tr w:rsidR="00D76DAE" w14:paraId="63510A4C" w14:textId="77777777" w:rsidTr="00DB7BFD">
        <w:tc>
          <w:tcPr>
            <w:tcW w:w="7215" w:type="dxa"/>
            <w:gridSpan w:val="4"/>
            <w:shd w:val="clear" w:color="auto" w:fill="FFF2CC" w:themeFill="accent4" w:themeFillTint="33"/>
          </w:tcPr>
          <w:p w14:paraId="2E344AB0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272220CC" w14:textId="77777777" w:rsidR="00D76DAE" w:rsidRDefault="00D76DAE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D76DAE" w14:paraId="6D8AB906" w14:textId="77777777" w:rsidTr="00DB7BFD">
        <w:tc>
          <w:tcPr>
            <w:tcW w:w="7215" w:type="dxa"/>
            <w:gridSpan w:val="4"/>
            <w:shd w:val="clear" w:color="auto" w:fill="auto"/>
          </w:tcPr>
          <w:p w14:paraId="55893C12" w14:textId="08BD458E" w:rsidR="00D76DAE" w:rsidRPr="00BB7DBF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Libro de texto, cuaderno de la asignatura.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5B76CD3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Observación y análisis del desarrollo de las actividades.</w:t>
            </w:r>
          </w:p>
          <w:p w14:paraId="7F5B52F7" w14:textId="78D6BF34" w:rsidR="00D76DAE" w:rsidRPr="00BB7DBF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Determinar si los niños: Establecen relación entre lo que se escucha y lo que se escribe. Conocen la estructura y componentes de una noticia. Elaboran noticias sobre hechos de su entorno. Identifican información dentro de un texto.</w:t>
            </w:r>
          </w:p>
        </w:tc>
      </w:tr>
      <w:tr w:rsidR="00D76DAE" w14:paraId="736D491A" w14:textId="77777777" w:rsidTr="00DB7BFD">
        <w:tc>
          <w:tcPr>
            <w:tcW w:w="14370" w:type="dxa"/>
            <w:gridSpan w:val="6"/>
            <w:shd w:val="clear" w:color="auto" w:fill="FFF2CC" w:themeFill="accent4" w:themeFillTint="33"/>
          </w:tcPr>
          <w:p w14:paraId="7DE91F93" w14:textId="77777777" w:rsidR="00D76DAE" w:rsidRPr="00CC10F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D76DAE" w14:paraId="39E029B5" w14:textId="77777777" w:rsidTr="00DB7BFD">
        <w:tc>
          <w:tcPr>
            <w:tcW w:w="14370" w:type="dxa"/>
            <w:gridSpan w:val="6"/>
            <w:shd w:val="clear" w:color="auto" w:fill="auto"/>
          </w:tcPr>
          <w:p w14:paraId="429A70A4" w14:textId="77777777" w:rsidR="00D76DAE" w:rsidRPr="00CC10F3" w:rsidRDefault="00D76DAE" w:rsidP="00DB7BFD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DA744DB" w14:textId="77777777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EBB35FC" w14:textId="0E340AD3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D90062F" w14:textId="66BD9D7C" w:rsidR="001A4950" w:rsidRDefault="001A4950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4F7DCF" w14:textId="6B9A26EB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D3F278" w14:textId="4509AB0D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EF3FA2D" w14:textId="10D14BC5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854799E" w14:textId="4A699056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B15BA2" w14:textId="7871147C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16151DCA" w14:textId="75D5A245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32480E2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0091FC75" w14:textId="6010F73D" w:rsidR="001D0667" w:rsidRDefault="001D0667" w:rsidP="001D066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EE8E08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64"/>
        <w:gridCol w:w="1097"/>
        <w:gridCol w:w="2575"/>
        <w:gridCol w:w="2269"/>
        <w:gridCol w:w="1842"/>
        <w:gridCol w:w="5171"/>
      </w:tblGrid>
      <w:tr w:rsidR="00D76DAE" w14:paraId="47DC57E5" w14:textId="77777777" w:rsidTr="00DB7BFD">
        <w:tc>
          <w:tcPr>
            <w:tcW w:w="1416" w:type="dxa"/>
            <w:gridSpan w:val="2"/>
            <w:shd w:val="clear" w:color="auto" w:fill="B9EDFF"/>
          </w:tcPr>
          <w:p w14:paraId="58CB9243" w14:textId="77777777" w:rsidR="00D76DAE" w:rsidRPr="00CF5692" w:rsidRDefault="00D76DAE" w:rsidP="00DB7BFD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  <w:r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CCEC2A4" w14:textId="77777777" w:rsidR="00D76DAE" w:rsidRDefault="000F6B92" w:rsidP="00DB7BFD">
            <w:r w:rsidRPr="000F6B92">
              <w:t>Forma, espacio y medida</w:t>
            </w:r>
          </w:p>
          <w:p w14:paraId="2855C435" w14:textId="77777777" w:rsidR="000F6B92" w:rsidRDefault="000F6B92" w:rsidP="000F6B92">
            <w:r>
              <w:t>Análisis de datos</w:t>
            </w:r>
          </w:p>
          <w:p w14:paraId="14B6E783" w14:textId="7D54E889" w:rsidR="000F6B92" w:rsidRDefault="000F6B92" w:rsidP="000F6B92">
            <w:r>
              <w:t>Número, álgebra y variación.</w:t>
            </w:r>
          </w:p>
        </w:tc>
      </w:tr>
      <w:tr w:rsidR="00D76DAE" w14:paraId="0256647E" w14:textId="77777777" w:rsidTr="00DB7BFD">
        <w:tc>
          <w:tcPr>
            <w:tcW w:w="1416" w:type="dxa"/>
            <w:gridSpan w:val="2"/>
            <w:shd w:val="clear" w:color="auto" w:fill="B9EDFF"/>
          </w:tcPr>
          <w:p w14:paraId="6B24B4B8" w14:textId="77777777" w:rsidR="00D76DAE" w:rsidRPr="009A4F73" w:rsidRDefault="00D76DAE" w:rsidP="00DB7BFD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TRAYECTO</w:t>
            </w:r>
            <w:r w:rsidRPr="009A4F73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6AFE19E" w14:textId="28F885A3" w:rsidR="000F6B92" w:rsidRDefault="000F6B92" w:rsidP="000F6B92">
            <w:r>
              <w:t>Experimentar con el peso.</w:t>
            </w:r>
          </w:p>
          <w:p w14:paraId="546F66DA" w14:textId="5A2236D8" w:rsidR="000F6B92" w:rsidRDefault="000F6B92" w:rsidP="000F6B92">
            <w:r>
              <w:t xml:space="preserve">Organización de datos. </w:t>
            </w:r>
          </w:p>
          <w:p w14:paraId="7A35F073" w14:textId="19A7723F" w:rsidR="00D76DAE" w:rsidRDefault="000F6B92" w:rsidP="000F6B92">
            <w:r>
              <w:t>Hasta 100.</w:t>
            </w:r>
          </w:p>
        </w:tc>
      </w:tr>
      <w:tr w:rsidR="00D76DAE" w14:paraId="431F1B37" w14:textId="77777777" w:rsidTr="00DB7BFD">
        <w:tc>
          <w:tcPr>
            <w:tcW w:w="5088" w:type="dxa"/>
            <w:gridSpan w:val="4"/>
            <w:shd w:val="clear" w:color="auto" w:fill="CCECFF"/>
          </w:tcPr>
          <w:p w14:paraId="4759DADD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PROPÓSITO DEL TRAYECTO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5D2E26C1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171" w:type="dxa"/>
            <w:shd w:val="clear" w:color="auto" w:fill="CCECFF"/>
          </w:tcPr>
          <w:p w14:paraId="4E919C1E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</w:tr>
      <w:tr w:rsidR="00D76DAE" w14:paraId="3C36540B" w14:textId="77777777" w:rsidTr="00DB7BFD">
        <w:tc>
          <w:tcPr>
            <w:tcW w:w="5088" w:type="dxa"/>
            <w:gridSpan w:val="4"/>
            <w:shd w:val="clear" w:color="auto" w:fill="auto"/>
          </w:tcPr>
          <w:p w14:paraId="13F46BDE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Comparar dos objetos a partir del sopesado para que comiencen a construir una percepción del peso como una característica de los objetos y así logren entender que el tamaño no es un buen indicador del peso. La comparación de objetos por sopesado los prepara para que después utilicen la balanza de platillos.</w:t>
            </w:r>
          </w:p>
          <w:p w14:paraId="22DAD2C8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Profundizar en el análisis de los datos recopilados para responder a una pregunta dada. Los contextos utilizados involucran conteo y magnitudes de tiempo y longitud. El trayecto en su conjunto favorece la experiencia de recolectar datos y registrarlos mediante marcas personales, además de que muestra a la tabla como una herramienta útil para organizar, presentar e identificar datos por categorías.</w:t>
            </w:r>
          </w:p>
          <w:p w14:paraId="1B63F189" w14:textId="3FD4FFCC" w:rsidR="00D76DAE" w:rsidRPr="002B7C65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Profundizar en el conocimiento de los primeros 100 números a través del estudio de agrupamientos en decenas tanto en colecciones concretas y dibujadas, como mediante el análisis de las características de la serie numérica.</w:t>
            </w:r>
          </w:p>
        </w:tc>
        <w:tc>
          <w:tcPr>
            <w:tcW w:w="4111" w:type="dxa"/>
            <w:gridSpan w:val="2"/>
          </w:tcPr>
          <w:p w14:paraId="1CFEC9C8" w14:textId="77777777" w:rsidR="000F6B92" w:rsidRDefault="000F6B92" w:rsidP="000F6B92">
            <w:r>
              <w:t>Magnitudes y medidas</w:t>
            </w:r>
          </w:p>
          <w:p w14:paraId="758FB925" w14:textId="77777777" w:rsidR="000F6B92" w:rsidRDefault="000F6B92" w:rsidP="000F6B92">
            <w:r>
              <w:t>Estadística</w:t>
            </w:r>
          </w:p>
          <w:p w14:paraId="6435E577" w14:textId="25BEC930" w:rsidR="00D76DAE" w:rsidRDefault="000F6B92" w:rsidP="000F6B92">
            <w:r>
              <w:t>Número, adición y sustracción.</w:t>
            </w:r>
          </w:p>
        </w:tc>
        <w:tc>
          <w:tcPr>
            <w:tcW w:w="5171" w:type="dxa"/>
          </w:tcPr>
          <w:p w14:paraId="26E1305E" w14:textId="77777777" w:rsidR="000F6B92" w:rsidRDefault="000F6B92" w:rsidP="000F6B92">
            <w:r>
              <w:t>Estima, compara y ordena longitudes, pesos y capacidades directamente y en el caso de las longitudes, también con un intermediario.</w:t>
            </w:r>
          </w:p>
          <w:p w14:paraId="28095F17" w14:textId="77777777" w:rsidR="000F6B92" w:rsidRDefault="000F6B92" w:rsidP="000F6B92">
            <w:r>
              <w:t>Recolecta datos y hace registros personales.</w:t>
            </w:r>
          </w:p>
          <w:p w14:paraId="0A91C023" w14:textId="77777777" w:rsidR="000F6B92" w:rsidRDefault="000F6B92" w:rsidP="000F6B92">
            <w:r>
              <w:t>Lee, escribe y ordena números naturales hasta 100.</w:t>
            </w:r>
          </w:p>
          <w:p w14:paraId="1484BCD5" w14:textId="77777777" w:rsidR="000F6B92" w:rsidRDefault="000F6B92" w:rsidP="000F6B92">
            <w:r>
              <w:t>Resuelve problemas de suma y resta con números naturales menores que 100.</w:t>
            </w:r>
          </w:p>
          <w:p w14:paraId="55DA8BE9" w14:textId="434D011C" w:rsidR="00D76DAE" w:rsidRDefault="000F6B92" w:rsidP="000F6B92">
            <w:r>
              <w:t>Calcula mentalmente sumas y restas de números de una cifra y de múltiplos de 10.</w:t>
            </w:r>
          </w:p>
        </w:tc>
      </w:tr>
      <w:tr w:rsidR="00D76DAE" w14:paraId="248F7F12" w14:textId="77777777" w:rsidTr="00DB7BFD">
        <w:tc>
          <w:tcPr>
            <w:tcW w:w="14370" w:type="dxa"/>
            <w:gridSpan w:val="7"/>
            <w:shd w:val="clear" w:color="auto" w:fill="FFF2CC" w:themeFill="accent4" w:themeFillTint="33"/>
          </w:tcPr>
          <w:p w14:paraId="0B430124" w14:textId="77777777" w:rsidR="00D76DAE" w:rsidRPr="009A4F7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6FBF4295" w14:textId="77777777" w:rsidTr="00DB7BFD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00AA9D6" w14:textId="77777777" w:rsidR="00D76DAE" w:rsidRPr="009A4F73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422377B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444A417D" w14:textId="208159BD" w:rsidR="00D76DAE" w:rsidRDefault="000F6B92" w:rsidP="000D4A7C">
            <w:r w:rsidRPr="000F6B92">
              <w:t>Comparar</w:t>
            </w:r>
            <w:r w:rsidR="00852F91">
              <w:t>an</w:t>
            </w:r>
            <w:r w:rsidRPr="000F6B92">
              <w:t xml:space="preserve"> pares de objetos diversos con diferente tamaño y peso.</w:t>
            </w:r>
            <w:r w:rsidR="00852F91">
              <w:t xml:space="preserve"> Tomarán </w:t>
            </w:r>
            <w:r w:rsidRPr="000F6B92">
              <w:t xml:space="preserve">uno con cada mano, sopesarlos y </w:t>
            </w:r>
            <w:r w:rsidR="00852F91" w:rsidRPr="000F6B92">
              <w:t>decidir</w:t>
            </w:r>
            <w:r w:rsidR="00852F91">
              <w:t>án</w:t>
            </w:r>
            <w:r w:rsidRPr="000F6B92">
              <w:t xml:space="preserve"> cuál de ellos pesa más. L.T. pág. 138.</w:t>
            </w:r>
          </w:p>
        </w:tc>
      </w:tr>
      <w:tr w:rsidR="00D76DAE" w14:paraId="559B7B63" w14:textId="77777777" w:rsidTr="00DB7BFD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76A36BB" w14:textId="77777777" w:rsidR="00D76DAE" w:rsidRPr="009A4F73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0C26D49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1DE7830E" w14:textId="244E6DB1" w:rsidR="00D76DAE" w:rsidRDefault="000F6B92" w:rsidP="001A4950">
            <w:r w:rsidRPr="000F6B92">
              <w:t>Realizar</w:t>
            </w:r>
            <w:r w:rsidR="00852F91">
              <w:t>an</w:t>
            </w:r>
            <w:r w:rsidRPr="000F6B92">
              <w:t xml:space="preserve"> varias pruebas cambiando los objetos. L.T. pág. 138.</w:t>
            </w:r>
          </w:p>
        </w:tc>
      </w:tr>
      <w:tr w:rsidR="00D76DAE" w14:paraId="267B726D" w14:textId="77777777" w:rsidTr="00DB7BFD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8D973DC" w14:textId="77777777" w:rsidR="00D76DAE" w:rsidRPr="009A4F73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593E922A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63BFD90" w14:textId="537BB6B7" w:rsidR="001A4950" w:rsidRDefault="00852F91" w:rsidP="001A4950">
            <w:r>
              <w:t xml:space="preserve">Comentaran </w:t>
            </w:r>
            <w:r w:rsidR="000F6B92" w:rsidRPr="000F6B92">
              <w:t>cómo se sienten en las manos los objetos que pesan más y los que pesan menos.</w:t>
            </w:r>
          </w:p>
        </w:tc>
      </w:tr>
      <w:tr w:rsidR="00D76DAE" w14:paraId="26756A0E" w14:textId="77777777" w:rsidTr="00DB7BFD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68E195C3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lastRenderedPageBreak/>
              <w:t>DÍA 2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13B55B3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82960DA" w14:textId="3EA91565" w:rsidR="00D76DAE" w:rsidRDefault="00852F91" w:rsidP="000D4A7C">
            <w:r>
              <w:t xml:space="preserve">Presentare </w:t>
            </w:r>
            <w:r w:rsidR="000F6B92" w:rsidRPr="000F6B92">
              <w:t>a los niños 3 pares de bolsas con diferentes materiales y con volúmenes variados. Procurar</w:t>
            </w:r>
            <w:r>
              <w:t>e</w:t>
            </w:r>
            <w:r w:rsidR="000F6B92" w:rsidRPr="000F6B92">
              <w:t xml:space="preserve"> que las bolsas con mayor volumen contengan materiales ligeros para explicar que el tamaño no es </w:t>
            </w:r>
            <w:r>
              <w:t xml:space="preserve">determinante del peso. Observaran </w:t>
            </w:r>
            <w:r w:rsidR="000F6B92" w:rsidRPr="000F6B92">
              <w:t>las bolsas y, sin tocarlas, anticipar cuáles serán las más pesadas y cuáles las más livianas.</w:t>
            </w:r>
          </w:p>
        </w:tc>
      </w:tr>
      <w:tr w:rsidR="00D76DAE" w14:paraId="2F6A7978" w14:textId="77777777" w:rsidTr="00DB7BFD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727348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1EBD3C9E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4DD26FC6" w14:textId="352495DD" w:rsidR="000F6B92" w:rsidRDefault="000F6B92" w:rsidP="000F6B92">
            <w:r>
              <w:t>Seleccionar</w:t>
            </w:r>
            <w:r w:rsidR="00852F91">
              <w:t>an</w:t>
            </w:r>
            <w:r>
              <w:t xml:space="preserve"> una bolsa llena de tierra y otra llena de algodón, analizarlas y determinar</w:t>
            </w:r>
            <w:r w:rsidR="00852F91">
              <w:t>an</w:t>
            </w:r>
            <w:r>
              <w:t xml:space="preserve"> cuál pesa más; realizar</w:t>
            </w:r>
            <w:r w:rsidR="00852F91">
              <w:t>an</w:t>
            </w:r>
            <w:r>
              <w:t xml:space="preserve"> lo mismo con un par de bolsas llenas de semillas y de piedras. En el libro registrar sus anticipaciones. L.T. pág. 139.</w:t>
            </w:r>
          </w:p>
          <w:p w14:paraId="44E20F1C" w14:textId="34996EEF" w:rsidR="00D76DAE" w:rsidRDefault="000F6B92" w:rsidP="000F6B92">
            <w:r>
              <w:t>Comprobar</w:t>
            </w:r>
            <w:r w:rsidR="00852F91">
              <w:t>an</w:t>
            </w:r>
            <w:r>
              <w:t xml:space="preserve"> sus respuestas sosteniendo las bolsas con las manos.</w:t>
            </w:r>
          </w:p>
        </w:tc>
      </w:tr>
      <w:tr w:rsidR="00D76DAE" w14:paraId="21B467B5" w14:textId="77777777" w:rsidTr="00DB7BFD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2C2B155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219E153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EC1F3D7" w14:textId="182DD42C" w:rsidR="001A4950" w:rsidRDefault="00852F91" w:rsidP="00DB7BFD">
            <w:r>
              <w:t xml:space="preserve">Ordenaran </w:t>
            </w:r>
            <w:r w:rsidR="000F6B92" w:rsidRPr="000F6B92">
              <w:t>las seis bolsas presentadas al principio, comenzando con la más ligera y finalizando con la más pesada.</w:t>
            </w:r>
          </w:p>
        </w:tc>
      </w:tr>
      <w:tr w:rsidR="00D76DAE" w14:paraId="1FD1819D" w14:textId="77777777" w:rsidTr="00DB7BFD">
        <w:trPr>
          <w:cantSplit/>
          <w:trHeight w:val="33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20FB541C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4D68957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56005F7" w14:textId="31314D70" w:rsidR="00163D6B" w:rsidRDefault="000F6B92" w:rsidP="00163D6B">
            <w:r w:rsidRPr="000F6B92">
              <w:t>Platicar</w:t>
            </w:r>
            <w:r w:rsidR="00852F91">
              <w:t>e</w:t>
            </w:r>
            <w:r w:rsidRPr="000F6B92">
              <w:t xml:space="preserve"> con los niños acerca de sus mascotas preferidas.</w:t>
            </w:r>
          </w:p>
        </w:tc>
      </w:tr>
      <w:tr w:rsidR="00D76DAE" w14:paraId="583CFA4E" w14:textId="77777777" w:rsidTr="00DB7BFD">
        <w:trPr>
          <w:cantSplit/>
          <w:trHeight w:val="33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366364E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33E391C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3A07CC7F" w14:textId="6AC02D30" w:rsidR="00D76DAE" w:rsidRDefault="000F6B92" w:rsidP="000F6B92">
            <w:r w:rsidRPr="000F6B92">
              <w:t>Reali</w:t>
            </w:r>
            <w:r w:rsidR="00852F91">
              <w:t xml:space="preserve">zaran </w:t>
            </w:r>
            <w:r>
              <w:t xml:space="preserve">el ejercicio “Las mascotas”, </w:t>
            </w:r>
            <w:r w:rsidRPr="000F6B92">
              <w:t xml:space="preserve">Aplicar la encuesta sobre las mascotas preferidas a </w:t>
            </w:r>
            <w:r w:rsidR="00852F91">
              <w:t>personas de su familia y obtendrán</w:t>
            </w:r>
            <w:r w:rsidRPr="000F6B92">
              <w:t xml:space="preserve"> conclusiones a partir del registro de datos.</w:t>
            </w:r>
          </w:p>
        </w:tc>
      </w:tr>
      <w:tr w:rsidR="00D76DAE" w14:paraId="1BC604B9" w14:textId="77777777" w:rsidTr="00DB7BFD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65B57D4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9454385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213C278D" w14:textId="42CB71A0" w:rsidR="00163D6B" w:rsidRDefault="00852F91" w:rsidP="00DB7BFD">
            <w:r>
              <w:t xml:space="preserve">Dibujaran </w:t>
            </w:r>
            <w:r w:rsidR="000F6B92" w:rsidRPr="000F6B92">
              <w:t>la mascota que más personas eligieron.</w:t>
            </w:r>
          </w:p>
        </w:tc>
      </w:tr>
      <w:tr w:rsidR="00D76DAE" w14:paraId="4AD372A2" w14:textId="77777777" w:rsidTr="00DB7BFD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16AFDF0A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740C2E17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2510FAF" w14:textId="298A3CD5" w:rsidR="00D76DAE" w:rsidRDefault="00852F91" w:rsidP="00163D6B">
            <w:r>
              <w:t xml:space="preserve">En grupo, practicare </w:t>
            </w:r>
            <w:r w:rsidR="000F6B92" w:rsidRPr="000F6B92">
              <w:t>el conteo del 0 al 100. Un participante comenzará y el que está al lado debe continuar el conteo. El reto será llegar hasta 100 sin errores.</w:t>
            </w:r>
          </w:p>
        </w:tc>
      </w:tr>
      <w:tr w:rsidR="00D76DAE" w14:paraId="167C3DD7" w14:textId="77777777" w:rsidTr="00DB7BFD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CE18453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29E24F7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6E7B97D2" w14:textId="3A54A93B" w:rsidR="00D76DAE" w:rsidRDefault="000F6B92" w:rsidP="00163D6B">
            <w:r w:rsidRPr="000F6B92">
              <w:t>Con apoyo del d</w:t>
            </w:r>
            <w:r w:rsidR="00852F91">
              <w:t xml:space="preserve">ocente o de un adulto, realizaran </w:t>
            </w:r>
            <w:r w:rsidRPr="000F6B92">
              <w:t>la siguiente actividad, para la cual necesitarán un tablero con los números del 0 al 100 así como una pequeña caja que contenga fichas rojas (10 casillas) y azules (1 casilla). Por turnos, sacar una ficha de la caja sin ver y avanzar en el tablero la cantidad de casillas indicada por el color de su ficha. Gana el primero que logre llegar al 100.</w:t>
            </w:r>
          </w:p>
        </w:tc>
      </w:tr>
      <w:tr w:rsidR="00D76DAE" w14:paraId="0B31A956" w14:textId="77777777" w:rsidTr="00DB7BFD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75D1FF9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0AA05626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4415963E" w14:textId="0F3444D4" w:rsidR="00163D6B" w:rsidRDefault="000F6B92" w:rsidP="00DB7BFD">
            <w:r w:rsidRPr="000F6B92">
              <w:t>Con tarjetas del 0 al 9, jugar</w:t>
            </w:r>
            <w:r w:rsidR="00852F91">
              <w:t>an</w:t>
            </w:r>
            <w:r w:rsidRPr="000F6B92">
              <w:t xml:space="preserve"> a formar cantidades dictadas.</w:t>
            </w:r>
          </w:p>
        </w:tc>
      </w:tr>
      <w:tr w:rsidR="00D76DAE" w14:paraId="56BB84F0" w14:textId="77777777" w:rsidTr="00DB7BFD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B39EF6F" w14:textId="77777777" w:rsidR="00D76DAE" w:rsidRPr="00B153E4" w:rsidRDefault="00D76DAE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8A328BA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6F9515E8" w14:textId="1823EC28" w:rsidR="000F6B92" w:rsidRDefault="000F6B92" w:rsidP="000F6B92">
            <w:r>
              <w:t xml:space="preserve">En su cuaderno, </w:t>
            </w:r>
            <w:r w:rsidR="00852F91">
              <w:t>resolverán</w:t>
            </w:r>
            <w:r>
              <w:t xml:space="preserve"> mentalmente las siguientes sumas: </w:t>
            </w:r>
          </w:p>
          <w:p w14:paraId="4576475D" w14:textId="77777777" w:rsidR="000F6B92" w:rsidRDefault="000F6B92" w:rsidP="000F6B92">
            <w:r>
              <w:t>30 + 40 =</w:t>
            </w:r>
            <w:r>
              <w:tab/>
              <w:t>80 + 20 =</w:t>
            </w:r>
            <w:r>
              <w:tab/>
              <w:t>50 + 10 =</w:t>
            </w:r>
          </w:p>
          <w:p w14:paraId="365E3246" w14:textId="659C8BC8" w:rsidR="00D76DAE" w:rsidRDefault="000F6B92" w:rsidP="000F6B92">
            <w:r>
              <w:t>50 + 50 =</w:t>
            </w:r>
            <w:r>
              <w:tab/>
              <w:t>25 + 10 =</w:t>
            </w:r>
            <w:r>
              <w:tab/>
              <w:t>60 + 20 =</w:t>
            </w:r>
          </w:p>
        </w:tc>
      </w:tr>
      <w:tr w:rsidR="00D76DAE" w14:paraId="379ADFB3" w14:textId="77777777" w:rsidTr="00DB7BFD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72E7DF66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47241B1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5E6F03A" w14:textId="402DD63A" w:rsidR="00D76DAE" w:rsidRDefault="00852F91" w:rsidP="00DB7BFD">
            <w:r>
              <w:t xml:space="preserve">Explicare </w:t>
            </w:r>
            <w:r w:rsidR="000F6B92" w:rsidRPr="000F6B92">
              <w:t>cómo resolvieron los problemas.</w:t>
            </w:r>
          </w:p>
        </w:tc>
      </w:tr>
      <w:tr w:rsidR="00D76DAE" w14:paraId="2D905881" w14:textId="77777777" w:rsidTr="00DB7BFD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B84AEF8" w14:textId="77777777" w:rsidR="00D76DAE" w:rsidRPr="00B153E4" w:rsidRDefault="00D76DAE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C392ADF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0001819D" w14:textId="77777777" w:rsidR="00D76DAE" w:rsidRPr="007904B0" w:rsidRDefault="00114EC5" w:rsidP="00DB7BFD">
            <w:r w:rsidRPr="007904B0">
              <w:t>Realizaran la actividad sugerida.</w:t>
            </w:r>
            <w:r w:rsidR="007904B0" w:rsidRPr="007904B0">
              <w:t xml:space="preserve"> (Anexo 03 del material de apoyo)</w:t>
            </w:r>
          </w:p>
          <w:p w14:paraId="782E917D" w14:textId="54D61F61" w:rsidR="007904B0" w:rsidRDefault="007904B0" w:rsidP="00DB7BFD">
            <w:r w:rsidRPr="00877688">
              <w:rPr>
                <w:noProof/>
                <w:lang w:eastAsia="es-MX"/>
              </w:rPr>
              <w:drawing>
                <wp:inline distT="0" distB="0" distL="0" distR="0" wp14:anchorId="357EA0AF" wp14:editId="55E7361C">
                  <wp:extent cx="865721" cy="1105469"/>
                  <wp:effectExtent l="0" t="0" r="0" b="0"/>
                  <wp:docPr id="12" name="Imagen 12" descr="C:\Users\Johnny\Desktop\Planeaciones y Anexos\Imágenes Actividades Compilaciones\Imagenes Primer Trimestre\1er Grado\MD1erTrimestre1erG19-20MEEP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Primer Trimestre\1er Grado\MD1erTrimestre1erG19-20MEEP_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" t="9236" r="7240" b="5641"/>
                          <a:stretch/>
                        </pic:blipFill>
                        <pic:spPr bwMode="auto">
                          <a:xfrm>
                            <a:off x="0" y="0"/>
                            <a:ext cx="868610" cy="110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5C099312" w14:textId="77777777" w:rsidTr="00DB7BFD">
        <w:tc>
          <w:tcPr>
            <w:tcW w:w="7357" w:type="dxa"/>
            <w:gridSpan w:val="5"/>
            <w:shd w:val="clear" w:color="auto" w:fill="FFF2CC" w:themeFill="accent4" w:themeFillTint="33"/>
          </w:tcPr>
          <w:p w14:paraId="15A01C84" w14:textId="77777777" w:rsidR="00D76DAE" w:rsidRPr="00B153E4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13" w:type="dxa"/>
            <w:gridSpan w:val="2"/>
            <w:shd w:val="clear" w:color="auto" w:fill="FFF2CC" w:themeFill="accent4" w:themeFillTint="33"/>
          </w:tcPr>
          <w:p w14:paraId="3A72AAA7" w14:textId="77777777" w:rsidR="00D76DAE" w:rsidRDefault="00D76DAE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D76DAE" w14:paraId="1069DAB1" w14:textId="77777777" w:rsidTr="00DB7BFD">
        <w:tc>
          <w:tcPr>
            <w:tcW w:w="7357" w:type="dxa"/>
            <w:gridSpan w:val="5"/>
            <w:shd w:val="clear" w:color="auto" w:fill="auto"/>
          </w:tcPr>
          <w:p w14:paraId="765C0189" w14:textId="3B62FA9D" w:rsidR="00D76DAE" w:rsidRPr="002B7C65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Libro de texto, cuaderno de la asignatura, objetos diversos, bolsas con diferentes materiales, tarjetas azules y rojas, tarjetas con los números del 0 al 9.</w:t>
            </w:r>
          </w:p>
        </w:tc>
        <w:tc>
          <w:tcPr>
            <w:tcW w:w="7013" w:type="dxa"/>
            <w:gridSpan w:val="2"/>
            <w:shd w:val="clear" w:color="auto" w:fill="auto"/>
          </w:tcPr>
          <w:p w14:paraId="2C3C949D" w14:textId="77777777" w:rsidR="000F6B92" w:rsidRPr="000F6B92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Observación y análisis del desarrollo de las actividades.</w:t>
            </w:r>
          </w:p>
          <w:p w14:paraId="0B106E73" w14:textId="2B1E1045" w:rsidR="00D76DAE" w:rsidRPr="002B7C65" w:rsidRDefault="000F6B92" w:rsidP="000F6B92">
            <w:pPr>
              <w:rPr>
                <w:rFonts w:cstheme="minorHAnsi"/>
              </w:rPr>
            </w:pPr>
            <w:r w:rsidRPr="000F6B92">
              <w:rPr>
                <w:rFonts w:cstheme="minorHAnsi"/>
              </w:rPr>
              <w:t>Determinar si los niños: Comparan el peso de objetos mediante el uso del sopesado; comprenden que el tamaño no determina el peso de un objeto.</w:t>
            </w:r>
          </w:p>
        </w:tc>
      </w:tr>
      <w:tr w:rsidR="00D76DAE" w14:paraId="7AF13752" w14:textId="77777777" w:rsidTr="00DB7BFD">
        <w:tc>
          <w:tcPr>
            <w:tcW w:w="14370" w:type="dxa"/>
            <w:gridSpan w:val="7"/>
            <w:shd w:val="clear" w:color="auto" w:fill="FFF2CC" w:themeFill="accent4" w:themeFillTint="33"/>
          </w:tcPr>
          <w:p w14:paraId="47F77285" w14:textId="77777777" w:rsidR="00D76DAE" w:rsidRPr="00CC10F3" w:rsidRDefault="00D76DAE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D76DAE" w14:paraId="469EF43E" w14:textId="77777777" w:rsidTr="00DB7BFD">
        <w:tc>
          <w:tcPr>
            <w:tcW w:w="14370" w:type="dxa"/>
            <w:gridSpan w:val="7"/>
            <w:shd w:val="clear" w:color="auto" w:fill="auto"/>
          </w:tcPr>
          <w:p w14:paraId="5C0F00CF" w14:textId="46E7C113" w:rsidR="00D76DAE" w:rsidRPr="00CC10F3" w:rsidRDefault="00D76DAE" w:rsidP="000D4A7C">
            <w:pPr>
              <w:rPr>
                <w:rFonts w:ascii="Bahnschrift" w:hAnsi="Bahnschrift"/>
                <w:b/>
              </w:rPr>
            </w:pPr>
          </w:p>
        </w:tc>
      </w:tr>
    </w:tbl>
    <w:p w14:paraId="052781AD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FEF9319" w14:textId="1EAA5908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4EAEA57" w14:textId="025F5203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32CF7A6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7B8EC50E" w14:textId="05E9D33A" w:rsidR="001D0667" w:rsidRDefault="001D0667" w:rsidP="001D066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06420A2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CONOCIMIENTO DEL MEDIO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601"/>
        <w:gridCol w:w="37"/>
        <w:gridCol w:w="1388"/>
        <w:gridCol w:w="1171"/>
        <w:gridCol w:w="1899"/>
        <w:gridCol w:w="2102"/>
        <w:gridCol w:w="5053"/>
      </w:tblGrid>
      <w:tr w:rsidR="00554494" w14:paraId="2587A723" w14:textId="77777777" w:rsidTr="00DB7BFD">
        <w:tc>
          <w:tcPr>
            <w:tcW w:w="1119" w:type="dxa"/>
            <w:gridSpan w:val="2"/>
            <w:shd w:val="clear" w:color="auto" w:fill="B9EDFF"/>
          </w:tcPr>
          <w:p w14:paraId="1C449BC1" w14:textId="77777777" w:rsidR="00554494" w:rsidRPr="00CF5692" w:rsidRDefault="00554494" w:rsidP="00DB7BFD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251" w:type="dxa"/>
            <w:gridSpan w:val="7"/>
          </w:tcPr>
          <w:p w14:paraId="0F17F7BC" w14:textId="511D4C71" w:rsidR="00554494" w:rsidRDefault="00EA79D8" w:rsidP="00EA79D8">
            <w:r>
              <w:t>Mundo natural</w:t>
            </w:r>
          </w:p>
        </w:tc>
      </w:tr>
      <w:tr w:rsidR="00554494" w14:paraId="540CC5DF" w14:textId="77777777" w:rsidTr="00DB7BFD">
        <w:tc>
          <w:tcPr>
            <w:tcW w:w="1119" w:type="dxa"/>
            <w:gridSpan w:val="2"/>
            <w:shd w:val="clear" w:color="auto" w:fill="B9EDFF"/>
          </w:tcPr>
          <w:p w14:paraId="6023BA43" w14:textId="77777777" w:rsidR="00554494" w:rsidRPr="009A4F73" w:rsidRDefault="00554494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638" w:type="dxa"/>
            <w:gridSpan w:val="2"/>
            <w:tcBorders>
              <w:right w:val="single" w:sz="4" w:space="0" w:color="auto"/>
            </w:tcBorders>
          </w:tcPr>
          <w:p w14:paraId="55AD804B" w14:textId="67D77E83" w:rsidR="00554494" w:rsidRPr="00B5263A" w:rsidRDefault="00EA79D8" w:rsidP="00DB7BFD">
            <w:pPr>
              <w:tabs>
                <w:tab w:val="center" w:pos="711"/>
              </w:tabs>
            </w:pPr>
            <w:r w:rsidRPr="00EA79D8">
              <w:t>II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7C1FA2EC" w14:textId="77777777" w:rsidR="00554494" w:rsidRDefault="00554494" w:rsidP="00DB7BFD"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10225" w:type="dxa"/>
            <w:gridSpan w:val="4"/>
            <w:tcBorders>
              <w:left w:val="single" w:sz="4" w:space="0" w:color="auto"/>
            </w:tcBorders>
            <w:vAlign w:val="center"/>
          </w:tcPr>
          <w:p w14:paraId="64BA243B" w14:textId="2F8F3A9A" w:rsidR="00554494" w:rsidRPr="00B5263A" w:rsidRDefault="00EA79D8" w:rsidP="00DB7BFD">
            <w:r w:rsidRPr="00EA79D8">
              <w:t>ACTIVIDADES DE REPASO.</w:t>
            </w:r>
          </w:p>
        </w:tc>
      </w:tr>
      <w:tr w:rsidR="00554494" w14:paraId="72E741CC" w14:textId="77777777" w:rsidTr="00DB7BFD">
        <w:tc>
          <w:tcPr>
            <w:tcW w:w="5316" w:type="dxa"/>
            <w:gridSpan w:val="6"/>
            <w:shd w:val="clear" w:color="auto" w:fill="CCECFF"/>
          </w:tcPr>
          <w:p w14:paraId="090FDF12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  <w:tc>
          <w:tcPr>
            <w:tcW w:w="4001" w:type="dxa"/>
            <w:gridSpan w:val="2"/>
            <w:shd w:val="clear" w:color="auto" w:fill="CCECFF"/>
          </w:tcPr>
          <w:p w14:paraId="40ED6DF6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053" w:type="dxa"/>
            <w:shd w:val="clear" w:color="auto" w:fill="CCECFF"/>
          </w:tcPr>
          <w:p w14:paraId="6FA04796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PROPÓSITOS</w:t>
            </w:r>
          </w:p>
        </w:tc>
      </w:tr>
      <w:tr w:rsidR="00554494" w14:paraId="5455CDEC" w14:textId="77777777" w:rsidTr="00DB7BFD">
        <w:tc>
          <w:tcPr>
            <w:tcW w:w="5316" w:type="dxa"/>
            <w:gridSpan w:val="6"/>
            <w:shd w:val="clear" w:color="auto" w:fill="auto"/>
          </w:tcPr>
          <w:p w14:paraId="08F3AF3E" w14:textId="77777777" w:rsidR="00EA79D8" w:rsidRPr="00EA79D8" w:rsidRDefault="00EA79D8" w:rsidP="00EA79D8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Clasifica animales, plantas y materiales a partir de características que identifica con sus sentidos.</w:t>
            </w:r>
          </w:p>
          <w:p w14:paraId="2CD41623" w14:textId="079697D2" w:rsidR="00554494" w:rsidRPr="006F1C67" w:rsidRDefault="00EA79D8" w:rsidP="00EA79D8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Reconoce que sus acciones pueden afectar a la naturaleza y participa en aquellas que ayudan a cuidarla.</w:t>
            </w:r>
          </w:p>
        </w:tc>
        <w:tc>
          <w:tcPr>
            <w:tcW w:w="4001" w:type="dxa"/>
            <w:gridSpan w:val="2"/>
          </w:tcPr>
          <w:p w14:paraId="1199F6A7" w14:textId="77777777" w:rsidR="00EA79D8" w:rsidRDefault="00EA79D8" w:rsidP="00EA79D8">
            <w:r>
              <w:t>Exploración de la naturaleza</w:t>
            </w:r>
          </w:p>
          <w:p w14:paraId="5F620D43" w14:textId="5A9821E2" w:rsidR="00554494" w:rsidRDefault="00EA79D8" w:rsidP="00EA79D8">
            <w:r>
              <w:t>Cuidado del medio ambiente</w:t>
            </w:r>
          </w:p>
        </w:tc>
        <w:tc>
          <w:tcPr>
            <w:tcW w:w="5053" w:type="dxa"/>
          </w:tcPr>
          <w:p w14:paraId="4FA3A74B" w14:textId="30B3703A" w:rsidR="00554494" w:rsidRDefault="00EA79D8" w:rsidP="00DB7BFD">
            <w:r w:rsidRPr="00EA79D8">
              <w:t>Que los niños identifiquen acciones para el cuidado de su cuerpo y del medio para que las pongan en práctica en su vida cotidiana.</w:t>
            </w:r>
          </w:p>
        </w:tc>
      </w:tr>
      <w:tr w:rsidR="00554494" w14:paraId="295388E0" w14:textId="77777777" w:rsidTr="00DB7BFD">
        <w:tc>
          <w:tcPr>
            <w:tcW w:w="14370" w:type="dxa"/>
            <w:gridSpan w:val="9"/>
            <w:shd w:val="clear" w:color="auto" w:fill="FFF2CC" w:themeFill="accent4" w:themeFillTint="33"/>
          </w:tcPr>
          <w:p w14:paraId="7AC9C33A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6D6DC513" w14:textId="77777777" w:rsidTr="00DB7BFD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4B6B625" w14:textId="77777777" w:rsidR="00554494" w:rsidRPr="009A4F73" w:rsidRDefault="00554494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07668D4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397D4364" w14:textId="555A4E89" w:rsidR="00EA79D8" w:rsidRDefault="00852F91" w:rsidP="00EA79D8">
            <w:r>
              <w:t xml:space="preserve">Escucharan </w:t>
            </w:r>
            <w:r w:rsidR="00EA79D8">
              <w:t xml:space="preserve">el siguiente relato donde se analiza la rutina de un niño de su edad, resaltando los hábitos de higiene. </w:t>
            </w:r>
          </w:p>
          <w:p w14:paraId="09A0807C" w14:textId="158F2CDF" w:rsidR="00163D6B" w:rsidRDefault="00EA79D8" w:rsidP="00EA79D8">
            <w:r>
              <w:t>https://youtu.be/TnHZwILk04Y</w:t>
            </w:r>
          </w:p>
        </w:tc>
      </w:tr>
      <w:tr w:rsidR="00554494" w14:paraId="557C3B1F" w14:textId="77777777" w:rsidTr="00DB7BFD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72E544D" w14:textId="77777777" w:rsidR="00554494" w:rsidRPr="009A4F73" w:rsidRDefault="00554494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3764E51D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34B66CE4" w14:textId="4D330151" w:rsidR="00962A3D" w:rsidRDefault="00EA79D8" w:rsidP="00962A3D">
            <w:r w:rsidRPr="00EA79D8">
              <w:t>Identificar</w:t>
            </w:r>
            <w:r w:rsidR="00852F91">
              <w:t>an</w:t>
            </w:r>
            <w:r w:rsidRPr="00EA79D8">
              <w:t xml:space="preserve"> en el relato los hábitos del personaje que le ayudan a cuidar su salud y escribirlos en el cuaderno.</w:t>
            </w:r>
          </w:p>
        </w:tc>
      </w:tr>
      <w:tr w:rsidR="00554494" w14:paraId="712BA5FF" w14:textId="77777777" w:rsidTr="00DB7BFD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9F4FB5E" w14:textId="77777777" w:rsidR="00554494" w:rsidRPr="009A4F73" w:rsidRDefault="00554494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665BF639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7101E7EF" w14:textId="713CB2FE" w:rsidR="00163D6B" w:rsidRDefault="00EA79D8" w:rsidP="00163D6B">
            <w:r w:rsidRPr="00EA79D8">
              <w:t>Dibujar</w:t>
            </w:r>
            <w:r w:rsidR="00852F91">
              <w:t>an</w:t>
            </w:r>
            <w:r w:rsidRPr="00EA79D8">
              <w:t xml:space="preserve"> las acciones que realizan para cui</w:t>
            </w:r>
            <w:r w:rsidR="00852F91">
              <w:t>dar su cuerpo y su salud y harán</w:t>
            </w:r>
            <w:r w:rsidRPr="00EA79D8">
              <w:t xml:space="preserve"> comentarios sobre la importancia de realizar cada una de ellas.</w:t>
            </w:r>
          </w:p>
        </w:tc>
      </w:tr>
      <w:tr w:rsidR="00554494" w14:paraId="1EEB0506" w14:textId="77777777" w:rsidTr="00DB7BFD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28C1050" w14:textId="77777777" w:rsidR="00554494" w:rsidRPr="00B153E4" w:rsidRDefault="00554494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425A9D76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29578DE3" w14:textId="13CC002B" w:rsidR="00554494" w:rsidRPr="002163C2" w:rsidRDefault="00EA79D8" w:rsidP="001F2503">
            <w:r w:rsidRPr="00EA79D8">
              <w:t>Dibujar</w:t>
            </w:r>
            <w:r w:rsidR="00852F91">
              <w:t>an plantas de su comunidad y harán</w:t>
            </w:r>
            <w:r w:rsidRPr="00EA79D8">
              <w:t xml:space="preserve"> una breve descripción de ellas.</w:t>
            </w:r>
          </w:p>
        </w:tc>
      </w:tr>
      <w:tr w:rsidR="00554494" w14:paraId="2776892D" w14:textId="77777777" w:rsidTr="00DB7BFD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92C7C90" w14:textId="77777777" w:rsidR="00554494" w:rsidRPr="00B153E4" w:rsidRDefault="00554494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AB381CA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45AA0B0B" w14:textId="5DC088DF" w:rsidR="00554494" w:rsidRPr="002163C2" w:rsidRDefault="00852F91" w:rsidP="00163D6B">
            <w:r>
              <w:t xml:space="preserve">Realizaran </w:t>
            </w:r>
            <w:r w:rsidR="00EA79D8" w:rsidRPr="00EA79D8">
              <w:t>comentarios sobre la importancia de cuidar las plantas de su comunidad.</w:t>
            </w:r>
          </w:p>
        </w:tc>
      </w:tr>
      <w:tr w:rsidR="00554494" w14:paraId="7DC89A35" w14:textId="77777777" w:rsidTr="00DB7BFD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9795792" w14:textId="77777777" w:rsidR="00554494" w:rsidRPr="00B153E4" w:rsidRDefault="00554494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0F2135D0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1CD0BB7F" w14:textId="77777777" w:rsidR="00163D6B" w:rsidRPr="007904B0" w:rsidRDefault="00114EC5" w:rsidP="00163D6B">
            <w:r w:rsidRPr="007904B0">
              <w:t>Realizaran la actividad sugerida.</w:t>
            </w:r>
            <w:r w:rsidR="007904B0" w:rsidRPr="007904B0">
              <w:t xml:space="preserve"> (Anexo 04 del material de apoyo)</w:t>
            </w:r>
          </w:p>
          <w:p w14:paraId="52454F34" w14:textId="77777777" w:rsidR="007904B0" w:rsidRDefault="007904B0" w:rsidP="00163D6B">
            <w:r w:rsidRPr="00A23895">
              <w:rPr>
                <w:noProof/>
                <w:lang w:eastAsia="es-MX"/>
              </w:rPr>
              <w:drawing>
                <wp:inline distT="0" distB="0" distL="0" distR="0" wp14:anchorId="6DBA9409" wp14:editId="29CE1874">
                  <wp:extent cx="814726" cy="996286"/>
                  <wp:effectExtent l="0" t="0" r="4445" b="0"/>
                  <wp:docPr id="13" name="Imagen 13" descr="C:\Users\Johnny\Desktop\Planeaciones y Anexos\Imágenes Actividades Compilaciones\Imagenes Primer Trimestre\1er Grado\MD1erGrado1er1Trimestre20-21MEX_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Primer Trimestre\1er Grado\MD1erGrado1er1Trimestre20-21MEX_0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0" t="12468" r="6845" b="7335"/>
                          <a:stretch/>
                        </pic:blipFill>
                        <pic:spPr bwMode="auto">
                          <a:xfrm>
                            <a:off x="0" y="0"/>
                            <a:ext cx="816206" cy="99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E0E54" w14:textId="628CE54B" w:rsidR="007904B0" w:rsidRPr="002163C2" w:rsidRDefault="007904B0" w:rsidP="00163D6B"/>
        </w:tc>
      </w:tr>
      <w:tr w:rsidR="00554494" w14:paraId="5F11D8FB" w14:textId="77777777" w:rsidTr="00DB7BFD">
        <w:tc>
          <w:tcPr>
            <w:tcW w:w="7215" w:type="dxa"/>
            <w:gridSpan w:val="7"/>
            <w:shd w:val="clear" w:color="auto" w:fill="FFF2CC" w:themeFill="accent4" w:themeFillTint="33"/>
          </w:tcPr>
          <w:p w14:paraId="13D0E076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4F3FD66C" w14:textId="77777777" w:rsidR="00554494" w:rsidRDefault="00554494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48F98B79" w14:textId="77777777" w:rsidTr="00DB7BFD">
        <w:tc>
          <w:tcPr>
            <w:tcW w:w="7215" w:type="dxa"/>
            <w:gridSpan w:val="7"/>
            <w:shd w:val="clear" w:color="auto" w:fill="auto"/>
          </w:tcPr>
          <w:p w14:paraId="4ABDF6AA" w14:textId="2284BF31" w:rsidR="00554494" w:rsidRPr="006F1C67" w:rsidRDefault="00EA79D8" w:rsidP="00EA79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Libro de texto Y </w:t>
            </w:r>
            <w:r w:rsidRPr="00EA79D8">
              <w:rPr>
                <w:rFonts w:cstheme="minorHAnsi"/>
              </w:rPr>
              <w:t>cuaderno de la asignatura.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397F99C6" w14:textId="77777777" w:rsidR="00EA79D8" w:rsidRPr="00EA79D8" w:rsidRDefault="00EA79D8" w:rsidP="00EA79D8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Observación y análisis del desarrollo de las actividades.</w:t>
            </w:r>
          </w:p>
          <w:p w14:paraId="21F4D76F" w14:textId="6F3B1213" w:rsidR="00554494" w:rsidRPr="006F1C67" w:rsidRDefault="00EA79D8" w:rsidP="00EA79D8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Determinar si los niños: Identifican acciones que contribuyen a cuidar su salud y bienestar y la de sus compañeros; identifican acciones que contribuyen al cuidado de la naturaleza.</w:t>
            </w:r>
          </w:p>
        </w:tc>
      </w:tr>
      <w:tr w:rsidR="00554494" w14:paraId="4DD3B7E8" w14:textId="77777777" w:rsidTr="00DB7BFD">
        <w:tc>
          <w:tcPr>
            <w:tcW w:w="14370" w:type="dxa"/>
            <w:gridSpan w:val="9"/>
            <w:shd w:val="clear" w:color="auto" w:fill="FFF2CC" w:themeFill="accent4" w:themeFillTint="33"/>
          </w:tcPr>
          <w:p w14:paraId="28688C1B" w14:textId="77777777" w:rsidR="00554494" w:rsidRPr="00CC10F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01AAF97D" w14:textId="77777777" w:rsidTr="00DB7BFD">
        <w:tc>
          <w:tcPr>
            <w:tcW w:w="14370" w:type="dxa"/>
            <w:gridSpan w:val="9"/>
            <w:shd w:val="clear" w:color="auto" w:fill="auto"/>
          </w:tcPr>
          <w:p w14:paraId="4E431FCA" w14:textId="77777777" w:rsidR="00554494" w:rsidRDefault="00554494" w:rsidP="00DB7BFD">
            <w:pPr>
              <w:jc w:val="center"/>
              <w:rPr>
                <w:rFonts w:ascii="Bahnschrift" w:hAnsi="Bahnschrift"/>
                <w:b/>
              </w:rPr>
            </w:pPr>
          </w:p>
          <w:p w14:paraId="0027606E" w14:textId="77777777" w:rsidR="00554494" w:rsidRPr="00CC10F3" w:rsidRDefault="00554494" w:rsidP="00DB7BFD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5C6DEBC" w14:textId="3EAF858A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95BBBB9" w14:textId="4A9037A3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F3D717C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2F2A9EE7" w14:textId="76591968" w:rsidR="001D0667" w:rsidRDefault="001D0667" w:rsidP="001D066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4D1A76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94"/>
        <w:gridCol w:w="4379"/>
        <w:gridCol w:w="1286"/>
        <w:gridCol w:w="77"/>
        <w:gridCol w:w="7089"/>
      </w:tblGrid>
      <w:tr w:rsidR="00554494" w14:paraId="5B6D4CA6" w14:textId="77777777" w:rsidTr="007C7930">
        <w:tc>
          <w:tcPr>
            <w:tcW w:w="1119" w:type="dxa"/>
            <w:shd w:val="clear" w:color="auto" w:fill="B9EDFF"/>
          </w:tcPr>
          <w:p w14:paraId="26FCE906" w14:textId="77777777" w:rsidR="00554494" w:rsidRPr="009A4F73" w:rsidRDefault="00554494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4948" w:type="dxa"/>
            <w:gridSpan w:val="2"/>
          </w:tcPr>
          <w:p w14:paraId="4F8461F2" w14:textId="3C9DC645" w:rsidR="00554494" w:rsidRDefault="00EA79D8" w:rsidP="00DB7BFD">
            <w:r w:rsidRPr="00EA79D8">
              <w:t>2</w:t>
            </w:r>
            <w:r w:rsidRPr="00EA79D8">
              <w:tab/>
              <w:t>Apartado de evaluación.</w:t>
            </w:r>
          </w:p>
        </w:tc>
        <w:tc>
          <w:tcPr>
            <w:tcW w:w="1069" w:type="dxa"/>
            <w:shd w:val="clear" w:color="auto" w:fill="B9EDFF"/>
          </w:tcPr>
          <w:p w14:paraId="6CE78E5A" w14:textId="77777777" w:rsidR="00554494" w:rsidRDefault="00554494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24AE67CB" w14:textId="65C9D45C" w:rsidR="00EA79D8" w:rsidRPr="009A4F73" w:rsidRDefault="00EA79D8" w:rsidP="00EA79D8">
            <w:pPr>
              <w:rPr>
                <w:rFonts w:ascii="Bahnschrift" w:hAnsi="Bahnschrift"/>
                <w:b/>
              </w:rPr>
            </w:pPr>
            <w:r w:rsidRPr="00EA79D8">
              <w:rPr>
                <w:rFonts w:ascii="Bahnschrift" w:hAnsi="Bahnschrift"/>
                <w:b/>
              </w:rPr>
              <w:t>Evaluación</w:t>
            </w:r>
          </w:p>
        </w:tc>
        <w:tc>
          <w:tcPr>
            <w:tcW w:w="7308" w:type="dxa"/>
            <w:gridSpan w:val="2"/>
          </w:tcPr>
          <w:p w14:paraId="4A954462" w14:textId="157E515F" w:rsidR="00554494" w:rsidRDefault="00EA79D8" w:rsidP="00DB7BFD">
            <w:r w:rsidRPr="00EA79D8">
              <w:t>Apartado de evaluación.</w:t>
            </w:r>
          </w:p>
        </w:tc>
      </w:tr>
      <w:tr w:rsidR="00554494" w14:paraId="04F64FF9" w14:textId="77777777" w:rsidTr="007C7930">
        <w:tc>
          <w:tcPr>
            <w:tcW w:w="1119" w:type="dxa"/>
            <w:tcBorders>
              <w:bottom w:val="single" w:sz="12" w:space="0" w:color="auto"/>
            </w:tcBorders>
            <w:shd w:val="clear" w:color="auto" w:fill="B9EDFF"/>
          </w:tcPr>
          <w:p w14:paraId="0B226F79" w14:textId="77777777" w:rsidR="00554494" w:rsidRPr="009A4F73" w:rsidRDefault="00554494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325" w:type="dxa"/>
            <w:gridSpan w:val="5"/>
            <w:tcBorders>
              <w:bottom w:val="single" w:sz="12" w:space="0" w:color="auto"/>
            </w:tcBorders>
          </w:tcPr>
          <w:p w14:paraId="431B2F67" w14:textId="10703359" w:rsidR="00554494" w:rsidRDefault="00EA79D8" w:rsidP="00DB7BFD">
            <w:r w:rsidRPr="00EA79D8">
              <w:t>Interculturalidad y convivencia pacífica, inclusiva y con igualdad.</w:t>
            </w:r>
          </w:p>
        </w:tc>
      </w:tr>
      <w:tr w:rsidR="00554494" w14:paraId="1781E0A1" w14:textId="77777777" w:rsidTr="00DB7BFD">
        <w:tc>
          <w:tcPr>
            <w:tcW w:w="144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9EDFF"/>
          </w:tcPr>
          <w:p w14:paraId="7866B6DB" w14:textId="77777777" w:rsidR="00554494" w:rsidRDefault="00554494" w:rsidP="00DB7BFD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554494" w14:paraId="66CD15EF" w14:textId="77777777" w:rsidTr="00DB7BFD">
        <w:tc>
          <w:tcPr>
            <w:tcW w:w="144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337B5" w14:textId="395AF586" w:rsidR="00554494" w:rsidRDefault="00EA79D8" w:rsidP="00DB7BFD">
            <w:r w:rsidRPr="00EA79D8">
              <w:t>Reconoce que las niñas y los niños pueden realizar las mismas actividades en el aula, en la escuela y en su casa.</w:t>
            </w:r>
          </w:p>
        </w:tc>
      </w:tr>
      <w:tr w:rsidR="00554494" w14:paraId="0322E191" w14:textId="77777777" w:rsidTr="00DB7BFD">
        <w:tc>
          <w:tcPr>
            <w:tcW w:w="14444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4CF6357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533222FB" w14:textId="77777777" w:rsidTr="00DB7BFD">
        <w:trPr>
          <w:cantSplit/>
          <w:trHeight w:val="405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C342CCC" w14:textId="77777777" w:rsidR="00554494" w:rsidRDefault="00554494" w:rsidP="00DB7BFD">
            <w:pPr>
              <w:jc w:val="center"/>
            </w:pPr>
            <w:r>
              <w:rPr>
                <w:rFonts w:ascii="Bahnschrift" w:hAnsi="Bahnschrift"/>
                <w:b/>
              </w:rPr>
              <w:t>INICIO</w:t>
            </w:r>
          </w:p>
        </w:tc>
        <w:tc>
          <w:tcPr>
            <w:tcW w:w="12831" w:type="dxa"/>
            <w:gridSpan w:val="4"/>
          </w:tcPr>
          <w:p w14:paraId="6611C7FD" w14:textId="7263C295" w:rsidR="00554494" w:rsidRDefault="00EA79D8" w:rsidP="001F2503">
            <w:r w:rsidRPr="00EA79D8">
              <w:t>Dialogar</w:t>
            </w:r>
            <w:r w:rsidR="00852F91">
              <w:t>an</w:t>
            </w:r>
            <w:r w:rsidRPr="00EA79D8">
              <w:t xml:space="preserve"> sobre lo que aprendieron acerca de los siguientes temas: mis tradiciones y los grupos en los que participo; niñas y niños con los mismos derechos; convivimos en paz; identifico conflictos y los resuelvo con respeto.</w:t>
            </w:r>
          </w:p>
        </w:tc>
      </w:tr>
      <w:tr w:rsidR="00554494" w14:paraId="346A1C19" w14:textId="77777777" w:rsidTr="00DB7BFD">
        <w:tc>
          <w:tcPr>
            <w:tcW w:w="1613" w:type="dxa"/>
            <w:gridSpan w:val="2"/>
            <w:shd w:val="clear" w:color="auto" w:fill="FDD7FB"/>
            <w:vAlign w:val="center"/>
          </w:tcPr>
          <w:p w14:paraId="4574CA81" w14:textId="77777777" w:rsidR="00554494" w:rsidRPr="009A4F7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DESARROLLO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0984FF3E" w14:textId="0C320BFD" w:rsidR="00EA79D8" w:rsidRDefault="00EA79D8" w:rsidP="00EA79D8">
            <w:r>
              <w:t>Realizar</w:t>
            </w:r>
            <w:r w:rsidR="00852F91">
              <w:t>an</w:t>
            </w:r>
            <w:r>
              <w:t xml:space="preserve"> las actividades 1 y 2 del apartado de “Evaluación”. </w:t>
            </w:r>
            <w:r w:rsidR="00852F91">
              <w:t>Escribieran</w:t>
            </w:r>
            <w:r>
              <w:t xml:space="preserve"> en el cuaderno cómo le explicarían una tradición del lugar donde viven a alguien que l</w:t>
            </w:r>
            <w:r w:rsidR="00852F91">
              <w:t xml:space="preserve">legó de fuera, además, escribirán </w:t>
            </w:r>
            <w:r>
              <w:t>una característica única y valiosa de los grupos a los que pertenecen. L.T. pág. 78.</w:t>
            </w:r>
          </w:p>
          <w:p w14:paraId="4E4092EA" w14:textId="2D03DC8C" w:rsidR="00EA79D8" w:rsidRDefault="00852F91" w:rsidP="00EA79D8">
            <w:r>
              <w:t xml:space="preserve">Observaran </w:t>
            </w:r>
            <w:r w:rsidR="00EA79D8">
              <w:t>las imágenes de la actividad 3 y seleccionar</w:t>
            </w:r>
            <w:r>
              <w:t>an</w:t>
            </w:r>
            <w:r w:rsidR="00EA79D8">
              <w:t xml:space="preserve"> aquellas que puedan realizar niños, niñas o ambos. </w:t>
            </w:r>
          </w:p>
          <w:p w14:paraId="1E50E6FD" w14:textId="4DA30FA3" w:rsidR="00EA79D8" w:rsidRDefault="00EA79D8" w:rsidP="00EA79D8">
            <w:r>
              <w:t>Completar</w:t>
            </w:r>
            <w:r w:rsidR="00852F91">
              <w:t>an</w:t>
            </w:r>
            <w:r>
              <w:t xml:space="preserve"> la siguiente frase en el cuaderno: “Las niñas y los niños pueden…”. L.T. pág. 79.</w:t>
            </w:r>
          </w:p>
          <w:p w14:paraId="20BA326E" w14:textId="4A0BF81E" w:rsidR="00EA79D8" w:rsidRDefault="00EA79D8" w:rsidP="00EA79D8">
            <w:r>
              <w:t>Analizar</w:t>
            </w:r>
            <w:r w:rsidR="00852F91">
              <w:t>an</w:t>
            </w:r>
            <w:r>
              <w:t xml:space="preserve"> el conflicto de la actividad 4, e</w:t>
            </w:r>
            <w:r w:rsidR="00852F91">
              <w:t xml:space="preserve">xponer puntos de vista y buscaran </w:t>
            </w:r>
            <w:r>
              <w:t>soluciones pacíficas. L.T. pág. 79.</w:t>
            </w:r>
          </w:p>
          <w:p w14:paraId="2C89901B" w14:textId="37D7D6E7" w:rsidR="00554494" w:rsidRPr="002A1CC8" w:rsidRDefault="00852F91" w:rsidP="00EA79D8">
            <w:r>
              <w:t xml:space="preserve">Elaboraran </w:t>
            </w:r>
            <w:r w:rsidR="00EA79D8">
              <w:t>un listado de actividades que realizan cotidianamente e identificar si en ellas participan hombres, mujeres o las realizan por igual. L.T. pág. 79.</w:t>
            </w:r>
          </w:p>
        </w:tc>
      </w:tr>
      <w:tr w:rsidR="00554494" w14:paraId="715522B2" w14:textId="77777777" w:rsidTr="00DB7BFD">
        <w:trPr>
          <w:cantSplit/>
          <w:trHeight w:val="464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5C4BF13" w14:textId="77777777" w:rsidR="00554494" w:rsidRDefault="00554494" w:rsidP="00DB7BFD">
            <w:pPr>
              <w:jc w:val="center"/>
            </w:pPr>
            <w:r>
              <w:rPr>
                <w:rFonts w:ascii="Bahnschrift" w:hAnsi="Bahnschrift"/>
                <w:b/>
              </w:rPr>
              <w:t>CIERRE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7E32D7E" w14:textId="53E0D567" w:rsidR="00163D6B" w:rsidRDefault="00852F91" w:rsidP="00163D6B">
            <w:r>
              <w:t xml:space="preserve">Contestaran </w:t>
            </w:r>
            <w:r w:rsidR="00EA79D8" w:rsidRPr="00EA79D8">
              <w:t>las siguientes preguntas: ¿cómo pueden colaborar de mejor manera en casa?, ¿por qué es importante colaborar en casa? L.T. pág. 79.</w:t>
            </w:r>
          </w:p>
        </w:tc>
      </w:tr>
      <w:tr w:rsidR="00554494" w14:paraId="4A68F087" w14:textId="77777777" w:rsidTr="00DB7BFD">
        <w:tc>
          <w:tcPr>
            <w:tcW w:w="7215" w:type="dxa"/>
            <w:gridSpan w:val="5"/>
            <w:shd w:val="clear" w:color="auto" w:fill="FFF2CC" w:themeFill="accent4" w:themeFillTint="33"/>
          </w:tcPr>
          <w:p w14:paraId="6A210464" w14:textId="77777777" w:rsidR="00554494" w:rsidRPr="00B153E4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FB268BE" w14:textId="77777777" w:rsidR="00554494" w:rsidRDefault="00554494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1FF1675B" w14:textId="77777777" w:rsidTr="00DB7BFD">
        <w:tc>
          <w:tcPr>
            <w:tcW w:w="7215" w:type="dxa"/>
            <w:gridSpan w:val="5"/>
            <w:shd w:val="clear" w:color="auto" w:fill="auto"/>
          </w:tcPr>
          <w:p w14:paraId="36E04B07" w14:textId="46225D6D" w:rsidR="00554494" w:rsidRPr="004D0612" w:rsidRDefault="00EA79D8" w:rsidP="00DB7BFD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Libro de texto, cuaderno de la asignatura.</w:t>
            </w:r>
          </w:p>
        </w:tc>
        <w:tc>
          <w:tcPr>
            <w:tcW w:w="7229" w:type="dxa"/>
            <w:shd w:val="clear" w:color="auto" w:fill="auto"/>
          </w:tcPr>
          <w:p w14:paraId="603FC8FB" w14:textId="64A229C7" w:rsidR="00554494" w:rsidRDefault="007904B0" w:rsidP="00DB7BFD">
            <w:pPr>
              <w:rPr>
                <w:rFonts w:cstheme="minorHAnsi"/>
              </w:rPr>
            </w:pPr>
            <w:r>
              <w:rPr>
                <w:rFonts w:cstheme="minorHAnsi"/>
              </w:rPr>
              <w:t>Actividad en el cuaderno.</w:t>
            </w:r>
          </w:p>
          <w:p w14:paraId="55AB192B" w14:textId="4F96BB74" w:rsidR="007904B0" w:rsidRPr="004D0612" w:rsidRDefault="007904B0" w:rsidP="00DB7BFD">
            <w:pPr>
              <w:rPr>
                <w:rFonts w:cstheme="minorHAnsi"/>
              </w:rPr>
            </w:pPr>
            <w:r>
              <w:rPr>
                <w:rFonts w:cstheme="minorHAnsi"/>
              </w:rPr>
              <w:t>Actividad en el libro de texto.</w:t>
            </w:r>
          </w:p>
        </w:tc>
      </w:tr>
      <w:tr w:rsidR="00554494" w14:paraId="05E87578" w14:textId="77777777" w:rsidTr="00DB7BFD">
        <w:tc>
          <w:tcPr>
            <w:tcW w:w="14444" w:type="dxa"/>
            <w:gridSpan w:val="6"/>
            <w:shd w:val="clear" w:color="auto" w:fill="FFF2CC" w:themeFill="accent4" w:themeFillTint="33"/>
          </w:tcPr>
          <w:p w14:paraId="0B16D4A5" w14:textId="77777777" w:rsidR="00554494" w:rsidRPr="00CC10F3" w:rsidRDefault="00554494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3D9CF5A4" w14:textId="77777777" w:rsidTr="00DB7BFD">
        <w:tc>
          <w:tcPr>
            <w:tcW w:w="14444" w:type="dxa"/>
            <w:gridSpan w:val="6"/>
            <w:shd w:val="clear" w:color="auto" w:fill="auto"/>
          </w:tcPr>
          <w:p w14:paraId="41EF208F" w14:textId="77777777" w:rsidR="00554494" w:rsidRDefault="00554494" w:rsidP="00DB7BFD">
            <w:pPr>
              <w:jc w:val="center"/>
              <w:rPr>
                <w:rFonts w:ascii="Bahnschrift" w:hAnsi="Bahnschrift"/>
                <w:b/>
              </w:rPr>
            </w:pPr>
          </w:p>
          <w:p w14:paraId="0DC0EEFC" w14:textId="77777777" w:rsidR="00554494" w:rsidRPr="00CC10F3" w:rsidRDefault="00554494" w:rsidP="00DB7BFD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98861FB" w14:textId="77777777" w:rsidR="00554494" w:rsidRDefault="00554494" w:rsidP="00554494">
      <w:pPr>
        <w:rPr>
          <w:rFonts w:ascii="Berlin Sans FB" w:hAnsi="Berlin Sans FB"/>
        </w:rPr>
      </w:pPr>
    </w:p>
    <w:p w14:paraId="380356C3" w14:textId="732459AB" w:rsidR="00D76DAE" w:rsidRDefault="00D76DAE"/>
    <w:p w14:paraId="0279BD25" w14:textId="77777777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212C8C0" w14:textId="78D4F55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5AC20DA" w14:textId="0E6F93F3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7752063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111EC9D4" w14:textId="5330939B" w:rsidR="001D0667" w:rsidRDefault="001D0667" w:rsidP="001D066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6CFA0B8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SOCIOEMOCIONAL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174"/>
        <w:gridCol w:w="2517"/>
        <w:gridCol w:w="2230"/>
        <w:gridCol w:w="1806"/>
        <w:gridCol w:w="5091"/>
      </w:tblGrid>
      <w:tr w:rsidR="00113CF1" w14:paraId="1F016C8D" w14:textId="77777777" w:rsidTr="00DB7BFD">
        <w:tc>
          <w:tcPr>
            <w:tcW w:w="5243" w:type="dxa"/>
            <w:gridSpan w:val="3"/>
            <w:shd w:val="clear" w:color="auto" w:fill="CCECFF"/>
          </w:tcPr>
          <w:p w14:paraId="56559034" w14:textId="77777777" w:rsidR="00113CF1" w:rsidRPr="009A4F7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036" w:type="dxa"/>
            <w:gridSpan w:val="2"/>
            <w:shd w:val="clear" w:color="auto" w:fill="CCECFF"/>
          </w:tcPr>
          <w:p w14:paraId="2B8A012B" w14:textId="77777777" w:rsidR="00113CF1" w:rsidRPr="009A4F7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5091" w:type="dxa"/>
            <w:shd w:val="clear" w:color="auto" w:fill="CCECFF"/>
          </w:tcPr>
          <w:p w14:paraId="685BA623" w14:textId="77777777" w:rsidR="00113CF1" w:rsidRPr="009A4F7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INDICADORES DE LOGRO</w:t>
            </w:r>
          </w:p>
        </w:tc>
      </w:tr>
      <w:tr w:rsidR="00113CF1" w14:paraId="7BBF7825" w14:textId="77777777" w:rsidTr="00DB7BFD">
        <w:tc>
          <w:tcPr>
            <w:tcW w:w="5243" w:type="dxa"/>
            <w:gridSpan w:val="3"/>
            <w:shd w:val="clear" w:color="auto" w:fill="auto"/>
          </w:tcPr>
          <w:p w14:paraId="14AE1CEA" w14:textId="0BBF26A9" w:rsidR="00113CF1" w:rsidRPr="00DF2BF8" w:rsidRDefault="00EA79D8" w:rsidP="00DB7BFD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Empatía</w:t>
            </w:r>
          </w:p>
        </w:tc>
        <w:tc>
          <w:tcPr>
            <w:tcW w:w="4036" w:type="dxa"/>
            <w:gridSpan w:val="2"/>
          </w:tcPr>
          <w:p w14:paraId="7697FF9E" w14:textId="7E8B9868" w:rsidR="00113CF1" w:rsidRDefault="00EA79D8" w:rsidP="00DB7BFD">
            <w:r w:rsidRPr="00EA79D8">
              <w:t>Sensibilidad hacia personas y grupos que sufren exclusión o discriminación.</w:t>
            </w:r>
          </w:p>
        </w:tc>
        <w:tc>
          <w:tcPr>
            <w:tcW w:w="5091" w:type="dxa"/>
          </w:tcPr>
          <w:p w14:paraId="40363C98" w14:textId="2613727F" w:rsidR="00113CF1" w:rsidRDefault="00EA79D8" w:rsidP="00DB7BFD">
            <w:r w:rsidRPr="00EA79D8">
              <w:t>Identifica situaciones en las que se ha sentido excluido o maltratado y cuando ha participado en situaciones que han hecho sentir mal a alguien más.</w:t>
            </w:r>
          </w:p>
        </w:tc>
      </w:tr>
      <w:tr w:rsidR="00113CF1" w14:paraId="3C8B789F" w14:textId="77777777" w:rsidTr="00DB7BFD">
        <w:tc>
          <w:tcPr>
            <w:tcW w:w="14370" w:type="dxa"/>
            <w:gridSpan w:val="6"/>
            <w:shd w:val="clear" w:color="auto" w:fill="FFF2CC" w:themeFill="accent4" w:themeFillTint="33"/>
          </w:tcPr>
          <w:p w14:paraId="7B7116FA" w14:textId="77777777" w:rsidR="00113CF1" w:rsidRPr="009A4F7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069FCB9F" w14:textId="77777777" w:rsidTr="00DB7BFD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4D9F32B8" w14:textId="77777777" w:rsidR="00113CF1" w:rsidRPr="009A4F73" w:rsidRDefault="00113CF1" w:rsidP="00DB7BFD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74" w:type="dxa"/>
            <w:shd w:val="clear" w:color="auto" w:fill="B9EDFF"/>
            <w:vAlign w:val="center"/>
          </w:tcPr>
          <w:p w14:paraId="6F699734" w14:textId="77777777" w:rsidR="00113CF1" w:rsidRPr="00B153E4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44" w:type="dxa"/>
            <w:gridSpan w:val="4"/>
          </w:tcPr>
          <w:p w14:paraId="53588980" w14:textId="10916AEC" w:rsidR="00113CF1" w:rsidRPr="00D87BB8" w:rsidRDefault="00852F91" w:rsidP="001F2503">
            <w:r>
              <w:t xml:space="preserve">Ilustraran </w:t>
            </w:r>
            <w:r w:rsidR="00EA79D8" w:rsidRPr="00EA79D8">
              <w:t>situaciones en las cuales se han sentido excluidos o discriminados. Platicar</w:t>
            </w:r>
            <w:r>
              <w:t>an</w:t>
            </w:r>
            <w:r w:rsidR="00EA79D8" w:rsidRPr="00EA79D8">
              <w:t xml:space="preserve"> qué ocurrió y qué sensaciones experimentaron.</w:t>
            </w:r>
          </w:p>
        </w:tc>
      </w:tr>
      <w:tr w:rsidR="00113CF1" w14:paraId="3A559A3E" w14:textId="77777777" w:rsidTr="00DB7BFD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B533741" w14:textId="77777777" w:rsidR="00113CF1" w:rsidRPr="009A4F73" w:rsidRDefault="00113CF1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027B7DB4" w14:textId="77777777" w:rsidR="00113CF1" w:rsidRPr="00B153E4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44" w:type="dxa"/>
            <w:gridSpan w:val="4"/>
          </w:tcPr>
          <w:p w14:paraId="0E2CE854" w14:textId="349E6806" w:rsidR="00EA79D8" w:rsidRDefault="00EA79D8" w:rsidP="00EA79D8">
            <w:r>
              <w:t>Pensar</w:t>
            </w:r>
            <w:r w:rsidR="00852F91">
              <w:t>an</w:t>
            </w:r>
            <w:r>
              <w:t xml:space="preserve"> en situaciones en las que ellos, consciente o inconscientemente, han hecho sentir excluida a una persona y reflexionar</w:t>
            </w:r>
            <w:r w:rsidR="00852F91">
              <w:t>an</w:t>
            </w:r>
            <w:r>
              <w:t xml:space="preserve"> sobre las consecuencias de sus actos.</w:t>
            </w:r>
          </w:p>
          <w:p w14:paraId="6BD98B18" w14:textId="54E4D74A" w:rsidR="00EA79D8" w:rsidRDefault="00EA79D8" w:rsidP="00EA79D8">
            <w:r>
              <w:t>Con apoyo del docente, redactar</w:t>
            </w:r>
            <w:r w:rsidR="00852F91">
              <w:t>an</w:t>
            </w:r>
            <w:r>
              <w:t xml:space="preserve"> acuerdos para nunca excluir a nadie, por ejemplo:</w:t>
            </w:r>
          </w:p>
          <w:p w14:paraId="13BA1AD9" w14:textId="3C74F45C" w:rsidR="00EA79D8" w:rsidRDefault="00EA79D8" w:rsidP="00EA79D8">
            <w:r>
              <w:t xml:space="preserve">Respetar el derecho de todos a jugar. </w:t>
            </w:r>
          </w:p>
          <w:p w14:paraId="65A4A583" w14:textId="3FD07E3D" w:rsidR="00EA79D8" w:rsidRDefault="00EA79D8" w:rsidP="00EA79D8">
            <w:r>
              <w:t>Permitir que todos expresen su opinión.</w:t>
            </w:r>
          </w:p>
          <w:p w14:paraId="786E72A5" w14:textId="44F4B6D7" w:rsidR="00EA79D8" w:rsidRDefault="00EA79D8" w:rsidP="00EA79D8">
            <w:r>
              <w:t>Reconocer que todas las personas son valiosas.</w:t>
            </w:r>
          </w:p>
          <w:p w14:paraId="40311EE6" w14:textId="4E029B26" w:rsidR="00EA79D8" w:rsidRDefault="00EA79D8" w:rsidP="00EA79D8">
            <w:r>
              <w:t>Ser amable con todos.</w:t>
            </w:r>
          </w:p>
          <w:p w14:paraId="569201A2" w14:textId="0448BCAE" w:rsidR="00113CF1" w:rsidRPr="00D87BB8" w:rsidRDefault="00EA79D8" w:rsidP="00EA79D8">
            <w:r>
              <w:t>Convivir con quienes son diferentes a mí, porque de ellos puedo aprender cosas nuevas.</w:t>
            </w:r>
          </w:p>
        </w:tc>
      </w:tr>
      <w:tr w:rsidR="00113CF1" w14:paraId="1E36E48B" w14:textId="77777777" w:rsidTr="00DB7BFD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0B06B5" w14:textId="77777777" w:rsidR="00113CF1" w:rsidRPr="009A4F73" w:rsidRDefault="00113CF1" w:rsidP="00DB7BFD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1F0CFA7D" w14:textId="77777777" w:rsidR="00113CF1" w:rsidRPr="00B153E4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44" w:type="dxa"/>
            <w:gridSpan w:val="4"/>
          </w:tcPr>
          <w:p w14:paraId="4FF251BF" w14:textId="1A3F235D" w:rsidR="00163D6B" w:rsidRDefault="00852F91" w:rsidP="00163D6B">
            <w:r>
              <w:t xml:space="preserve">Elaboraran </w:t>
            </w:r>
            <w:r w:rsidR="00EA79D8" w:rsidRPr="00EA79D8">
              <w:t>una conclusión sobre la importancia de la inclusión y no discriminación.</w:t>
            </w:r>
          </w:p>
        </w:tc>
      </w:tr>
      <w:tr w:rsidR="00113CF1" w14:paraId="77D9331D" w14:textId="77777777" w:rsidTr="00DB7BFD">
        <w:tc>
          <w:tcPr>
            <w:tcW w:w="7473" w:type="dxa"/>
            <w:gridSpan w:val="4"/>
            <w:shd w:val="clear" w:color="auto" w:fill="FFF2CC" w:themeFill="accent4" w:themeFillTint="33"/>
          </w:tcPr>
          <w:p w14:paraId="3AEA63B1" w14:textId="77777777" w:rsidR="00113CF1" w:rsidRPr="00B153E4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6897" w:type="dxa"/>
            <w:gridSpan w:val="2"/>
            <w:shd w:val="clear" w:color="auto" w:fill="FFF2CC" w:themeFill="accent4" w:themeFillTint="33"/>
          </w:tcPr>
          <w:p w14:paraId="4CFF43CF" w14:textId="77777777" w:rsidR="00113CF1" w:rsidRDefault="00113CF1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6143C1C2" w14:textId="77777777" w:rsidTr="00DB7BFD">
        <w:tc>
          <w:tcPr>
            <w:tcW w:w="7473" w:type="dxa"/>
            <w:gridSpan w:val="4"/>
            <w:shd w:val="clear" w:color="auto" w:fill="auto"/>
          </w:tcPr>
          <w:p w14:paraId="628AD459" w14:textId="7203B1FF" w:rsidR="00113CF1" w:rsidRPr="00DF2BF8" w:rsidRDefault="00EA79D8" w:rsidP="00DB7BFD">
            <w:pPr>
              <w:rPr>
                <w:rFonts w:cstheme="minorHAnsi"/>
              </w:rPr>
            </w:pPr>
            <w:r w:rsidRPr="00EA79D8">
              <w:rPr>
                <w:rFonts w:cstheme="minorHAnsi"/>
              </w:rPr>
              <w:t>Cuaderno de la asignatura, colores.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03013B12" w14:textId="28D5D3C2" w:rsidR="00113CF1" w:rsidRPr="008D12D8" w:rsidRDefault="00EA79D8" w:rsidP="00DB7BFD">
            <w:r w:rsidRPr="00EA79D8">
              <w:t>Observación y análisis del desarrollo de las actividades.</w:t>
            </w:r>
          </w:p>
        </w:tc>
      </w:tr>
      <w:tr w:rsidR="00113CF1" w14:paraId="15A68A1F" w14:textId="77777777" w:rsidTr="00DB7BFD">
        <w:tc>
          <w:tcPr>
            <w:tcW w:w="14370" w:type="dxa"/>
            <w:gridSpan w:val="6"/>
            <w:shd w:val="clear" w:color="auto" w:fill="FFF2CC" w:themeFill="accent4" w:themeFillTint="33"/>
          </w:tcPr>
          <w:p w14:paraId="7F6D0D5C" w14:textId="77777777" w:rsidR="00113CF1" w:rsidRPr="00CC10F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3A7086E5" w14:textId="77777777" w:rsidTr="00DB7BFD">
        <w:tc>
          <w:tcPr>
            <w:tcW w:w="14370" w:type="dxa"/>
            <w:gridSpan w:val="6"/>
            <w:shd w:val="clear" w:color="auto" w:fill="auto"/>
          </w:tcPr>
          <w:p w14:paraId="310D78F1" w14:textId="77777777" w:rsidR="00113CF1" w:rsidRDefault="00113CF1" w:rsidP="00DB7BFD">
            <w:pPr>
              <w:jc w:val="center"/>
              <w:rPr>
                <w:rFonts w:ascii="Bahnschrift" w:hAnsi="Bahnschrift"/>
                <w:b/>
              </w:rPr>
            </w:pPr>
          </w:p>
          <w:p w14:paraId="6CE5796F" w14:textId="77777777" w:rsidR="00113CF1" w:rsidRPr="00CC10F3" w:rsidRDefault="00113CF1" w:rsidP="00DB7BFD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9F3C481" w14:textId="77777777" w:rsidR="00113CF1" w:rsidRDefault="00113CF1" w:rsidP="00113CF1"/>
    <w:p w14:paraId="01C4988D" w14:textId="6E1CFE29" w:rsidR="00D76DAE" w:rsidRDefault="00D76DAE"/>
    <w:p w14:paraId="694F59CA" w14:textId="243484B5" w:rsidR="00D76DAE" w:rsidRDefault="00D76DAE"/>
    <w:p w14:paraId="0DD3E3EE" w14:textId="14DBE294" w:rsidR="00D76DAE" w:rsidRDefault="00D76DAE"/>
    <w:p w14:paraId="528FF552" w14:textId="77C33569" w:rsidR="00D76DAE" w:rsidRDefault="00D76DAE"/>
    <w:p w14:paraId="16E4E932" w14:textId="66D2D3F1" w:rsidR="00D76DAE" w:rsidRDefault="00D76DAE"/>
    <w:p w14:paraId="4119A7E8" w14:textId="104B4394" w:rsidR="00D76DAE" w:rsidRDefault="00D76DAE"/>
    <w:p w14:paraId="25A7B135" w14:textId="342377EA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D45F507" w14:textId="5A5ACB6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392000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392000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FD5DEEA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65318F8C" w14:textId="250C82BC" w:rsidR="001D0667" w:rsidRDefault="001D0667" w:rsidP="001D066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FA3D53F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6390"/>
        <w:gridCol w:w="7218"/>
      </w:tblGrid>
      <w:tr w:rsidR="00113CF1" w14:paraId="1F5D3458" w14:textId="77777777" w:rsidTr="00DB7BFD">
        <w:tc>
          <w:tcPr>
            <w:tcW w:w="836" w:type="dxa"/>
            <w:shd w:val="clear" w:color="auto" w:fill="B9EDFF"/>
          </w:tcPr>
          <w:p w14:paraId="7B38C98B" w14:textId="77777777" w:rsidR="00113CF1" w:rsidRPr="009A4F73" w:rsidRDefault="00113CF1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608" w:type="dxa"/>
            <w:gridSpan w:val="2"/>
          </w:tcPr>
          <w:p w14:paraId="4C98DCD8" w14:textId="26345022" w:rsidR="00113CF1" w:rsidRDefault="00F47D73" w:rsidP="00DB7BFD">
            <w:r w:rsidRPr="00F47D73">
              <w:t>Apreciación estética y creatividad.</w:t>
            </w:r>
          </w:p>
        </w:tc>
      </w:tr>
      <w:tr w:rsidR="00113CF1" w14:paraId="1A44B48A" w14:textId="77777777" w:rsidTr="00DB7BFD">
        <w:tc>
          <w:tcPr>
            <w:tcW w:w="836" w:type="dxa"/>
            <w:shd w:val="clear" w:color="auto" w:fill="B9EDFF"/>
          </w:tcPr>
          <w:p w14:paraId="55ADE0B2" w14:textId="77777777" w:rsidR="00113CF1" w:rsidRPr="009A4F73" w:rsidRDefault="00113CF1" w:rsidP="00DB7BFD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3608" w:type="dxa"/>
            <w:gridSpan w:val="2"/>
          </w:tcPr>
          <w:p w14:paraId="0A91E682" w14:textId="7BAE076E" w:rsidR="00113CF1" w:rsidRDefault="00F47D73" w:rsidP="00DB7BFD">
            <w:r w:rsidRPr="00F47D73">
              <w:t>Sensibilidad y percepción estética.</w:t>
            </w:r>
          </w:p>
        </w:tc>
      </w:tr>
      <w:tr w:rsidR="00113CF1" w14:paraId="0F6E841F" w14:textId="77777777" w:rsidTr="00DB7BFD">
        <w:tc>
          <w:tcPr>
            <w:tcW w:w="14444" w:type="dxa"/>
            <w:gridSpan w:val="3"/>
            <w:shd w:val="clear" w:color="auto" w:fill="B9EDFF"/>
          </w:tcPr>
          <w:p w14:paraId="58CEC528" w14:textId="77777777" w:rsidR="00113CF1" w:rsidRDefault="00113CF1" w:rsidP="00DB7BFD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113CF1" w14:paraId="4C605AD8" w14:textId="77777777" w:rsidTr="00DB7BFD">
        <w:tc>
          <w:tcPr>
            <w:tcW w:w="14444" w:type="dxa"/>
            <w:gridSpan w:val="3"/>
            <w:shd w:val="clear" w:color="auto" w:fill="auto"/>
          </w:tcPr>
          <w:p w14:paraId="40588CE9" w14:textId="370AF3B0" w:rsidR="00F47D73" w:rsidRDefault="00F47D73" w:rsidP="00F47D73">
            <w:r>
              <w:t>Reconoce los sonidos de su entorno, los que puede producir su cuerpo y los de canciones y rondas infantiles para identificar sus diferencias.</w:t>
            </w:r>
          </w:p>
          <w:p w14:paraId="3863166E" w14:textId="37600974" w:rsidR="00113CF1" w:rsidRPr="009A4F73" w:rsidRDefault="00F47D73" w:rsidP="00F47D73">
            <w:r>
              <w:t>Improvisa movimientos al escuchar canciones infantiles.</w:t>
            </w:r>
          </w:p>
        </w:tc>
      </w:tr>
      <w:tr w:rsidR="00113CF1" w14:paraId="7022938D" w14:textId="77777777" w:rsidTr="00DB7BFD">
        <w:tc>
          <w:tcPr>
            <w:tcW w:w="14444" w:type="dxa"/>
            <w:gridSpan w:val="3"/>
            <w:shd w:val="clear" w:color="auto" w:fill="FFF2CC" w:themeFill="accent4" w:themeFillTint="33"/>
          </w:tcPr>
          <w:p w14:paraId="2789E4FD" w14:textId="77777777" w:rsidR="00113CF1" w:rsidRPr="009A4F7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736CC8C2" w14:textId="77777777" w:rsidTr="00DB7BFD">
        <w:tc>
          <w:tcPr>
            <w:tcW w:w="14444" w:type="dxa"/>
            <w:gridSpan w:val="3"/>
            <w:shd w:val="clear" w:color="auto" w:fill="auto"/>
          </w:tcPr>
          <w:p w14:paraId="03413228" w14:textId="464AA6C6" w:rsidR="00F47D73" w:rsidRDefault="00852F91" w:rsidP="00F47D73">
            <w:r>
              <w:t xml:space="preserve">Platicare </w:t>
            </w:r>
            <w:r w:rsidR="00F47D73">
              <w:t>con los niños acerca de las emociones y estados de ánimo que pueden experimentar al esc</w:t>
            </w:r>
            <w:r>
              <w:t xml:space="preserve">uchar alguna melodía y comentaran </w:t>
            </w:r>
            <w:r w:rsidR="00F47D73">
              <w:t>por qué creen que es así.</w:t>
            </w:r>
          </w:p>
          <w:p w14:paraId="772DE658" w14:textId="2BD24D13" w:rsidR="00F47D73" w:rsidRDefault="00852F91" w:rsidP="00F47D73">
            <w:r>
              <w:t>Reproducirán</w:t>
            </w:r>
            <w:r w:rsidR="00F47D73">
              <w:t xml:space="preserve"> melodías </w:t>
            </w:r>
            <w:r>
              <w:t xml:space="preserve">con ritmos diversos y mencionaran </w:t>
            </w:r>
            <w:r w:rsidR="00F47D73">
              <w:t>qué estados de ánimo evocan o experimentan al escucharlas. Por ejemplo:</w:t>
            </w:r>
          </w:p>
          <w:p w14:paraId="36EAB88E" w14:textId="77777777" w:rsidR="00F47D73" w:rsidRDefault="00F47D73" w:rsidP="00F47D73">
            <w:r>
              <w:t xml:space="preserve">https://youtu.be/omvyNmfuC-g </w:t>
            </w:r>
          </w:p>
          <w:p w14:paraId="65B6F06E" w14:textId="77777777" w:rsidR="00F47D73" w:rsidRDefault="00F47D73" w:rsidP="00F47D73">
            <w:r>
              <w:t xml:space="preserve">https://youtu.be/igHOaMOzzUo </w:t>
            </w:r>
          </w:p>
          <w:p w14:paraId="3632ABCA" w14:textId="77777777" w:rsidR="00F47D73" w:rsidRDefault="00F47D73" w:rsidP="00F47D73">
            <w:r>
              <w:t xml:space="preserve">https://youtu.be/BUuOmxzbuWQ </w:t>
            </w:r>
          </w:p>
          <w:p w14:paraId="50F53993" w14:textId="77777777" w:rsidR="00F47D73" w:rsidRDefault="00F47D73" w:rsidP="00F47D73">
            <w:r>
              <w:t xml:space="preserve">https://youtu.be/h6LKYiE0d9E </w:t>
            </w:r>
          </w:p>
          <w:p w14:paraId="6AAEAA65" w14:textId="77777777" w:rsidR="00F47D73" w:rsidRDefault="00F47D73" w:rsidP="00F47D73">
            <w:r>
              <w:t>https://youtu.be/-ywL_zokELE</w:t>
            </w:r>
          </w:p>
          <w:p w14:paraId="49CBD768" w14:textId="3200B00B" w:rsidR="00F47D73" w:rsidRDefault="00852F91" w:rsidP="00F47D73">
            <w:r>
              <w:t xml:space="preserve">Con los ojos cerrados, escucharan </w:t>
            </w:r>
            <w:r w:rsidR="00F47D73">
              <w:t xml:space="preserve">las melodías e identificar las emociones que asocian a cada una. </w:t>
            </w:r>
          </w:p>
          <w:p w14:paraId="477BCCCE" w14:textId="4FA8E498" w:rsidR="00113CF1" w:rsidRPr="00704B4E" w:rsidRDefault="00852F91" w:rsidP="00F47D73">
            <w:r>
              <w:t xml:space="preserve">Elegirán una y escribirán </w:t>
            </w:r>
            <w:r w:rsidR="00F47D73">
              <w:t>o dibujar</w:t>
            </w:r>
            <w:r>
              <w:t>an</w:t>
            </w:r>
            <w:r w:rsidR="00F47D73">
              <w:t xml:space="preserve"> la emoción que evocan.</w:t>
            </w:r>
          </w:p>
        </w:tc>
      </w:tr>
      <w:tr w:rsidR="00113CF1" w14:paraId="77A89A9B" w14:textId="77777777" w:rsidTr="00DB7BFD">
        <w:tc>
          <w:tcPr>
            <w:tcW w:w="7226" w:type="dxa"/>
            <w:gridSpan w:val="2"/>
            <w:shd w:val="clear" w:color="auto" w:fill="FFF2CC" w:themeFill="accent4" w:themeFillTint="33"/>
          </w:tcPr>
          <w:p w14:paraId="2F5EB715" w14:textId="77777777" w:rsidR="00113CF1" w:rsidRPr="00B153E4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18" w:type="dxa"/>
            <w:shd w:val="clear" w:color="auto" w:fill="FFF2CC" w:themeFill="accent4" w:themeFillTint="33"/>
          </w:tcPr>
          <w:p w14:paraId="5FA27D2A" w14:textId="77777777" w:rsidR="00113CF1" w:rsidRDefault="00113CF1" w:rsidP="00DB7BFD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0AEF48A0" w14:textId="77777777" w:rsidTr="00DB7BFD">
        <w:tc>
          <w:tcPr>
            <w:tcW w:w="7226" w:type="dxa"/>
            <w:gridSpan w:val="2"/>
            <w:shd w:val="clear" w:color="auto" w:fill="auto"/>
          </w:tcPr>
          <w:p w14:paraId="1A403129" w14:textId="6229673E" w:rsidR="00113CF1" w:rsidRPr="00704B4E" w:rsidRDefault="00F47D73" w:rsidP="00DB7BFD">
            <w:r w:rsidRPr="00F47D73">
              <w:t>Reproductor de sonido, bocinas, cuaderno, colores.</w:t>
            </w:r>
          </w:p>
        </w:tc>
        <w:tc>
          <w:tcPr>
            <w:tcW w:w="7218" w:type="dxa"/>
            <w:shd w:val="clear" w:color="auto" w:fill="auto"/>
          </w:tcPr>
          <w:p w14:paraId="7E4E68B0" w14:textId="77777777" w:rsidR="00F47D73" w:rsidRPr="00F47D73" w:rsidRDefault="00F47D73" w:rsidP="00F47D73">
            <w:pPr>
              <w:rPr>
                <w:rFonts w:cstheme="minorHAnsi"/>
              </w:rPr>
            </w:pPr>
            <w:r w:rsidRPr="00F47D73">
              <w:rPr>
                <w:rFonts w:cstheme="minorHAnsi"/>
              </w:rPr>
              <w:t>Observación y análisis del desarrollo de las actividades.</w:t>
            </w:r>
          </w:p>
          <w:p w14:paraId="4CE1BBD2" w14:textId="2113272B" w:rsidR="00113CF1" w:rsidRPr="00CD0FFC" w:rsidRDefault="00F47D73" w:rsidP="00F47D73">
            <w:pPr>
              <w:rPr>
                <w:rFonts w:cstheme="minorHAnsi"/>
              </w:rPr>
            </w:pPr>
            <w:r w:rsidRPr="00F47D73">
              <w:rPr>
                <w:rFonts w:cstheme="minorHAnsi"/>
              </w:rPr>
              <w:t>Determinar si los niños: Evocan emociones a través de la música.</w:t>
            </w:r>
          </w:p>
        </w:tc>
      </w:tr>
      <w:tr w:rsidR="00113CF1" w14:paraId="5EE469D9" w14:textId="77777777" w:rsidTr="00DB7BFD">
        <w:tc>
          <w:tcPr>
            <w:tcW w:w="14444" w:type="dxa"/>
            <w:gridSpan w:val="3"/>
            <w:shd w:val="clear" w:color="auto" w:fill="FFF2CC" w:themeFill="accent4" w:themeFillTint="33"/>
          </w:tcPr>
          <w:p w14:paraId="18C1D3BB" w14:textId="77777777" w:rsidR="00113CF1" w:rsidRPr="00CC10F3" w:rsidRDefault="00113CF1" w:rsidP="00DB7BF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1E0F9F47" w14:textId="77777777" w:rsidTr="00DB7BFD">
        <w:tc>
          <w:tcPr>
            <w:tcW w:w="14444" w:type="dxa"/>
            <w:gridSpan w:val="3"/>
            <w:shd w:val="clear" w:color="auto" w:fill="auto"/>
          </w:tcPr>
          <w:p w14:paraId="7BBD9D85" w14:textId="77777777" w:rsidR="00113CF1" w:rsidRDefault="00113CF1" w:rsidP="00DB7BFD">
            <w:pPr>
              <w:jc w:val="center"/>
              <w:rPr>
                <w:rFonts w:ascii="Bahnschrift" w:hAnsi="Bahnschrift"/>
                <w:b/>
              </w:rPr>
            </w:pPr>
          </w:p>
          <w:p w14:paraId="3450E28A" w14:textId="77777777" w:rsidR="00113CF1" w:rsidRPr="00CC10F3" w:rsidRDefault="00113CF1" w:rsidP="00DB7BFD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85E23C9" w14:textId="77777777" w:rsidR="00113CF1" w:rsidRDefault="00113CF1" w:rsidP="00113CF1"/>
    <w:p w14:paraId="3D43B234" w14:textId="691838D9" w:rsidR="00D76DAE" w:rsidRDefault="00D76DAE"/>
    <w:p w14:paraId="66879CB1" w14:textId="7B9330ED" w:rsidR="00D76DAE" w:rsidRDefault="00D76DAE"/>
    <w:p w14:paraId="58C8F340" w14:textId="3028C188" w:rsidR="00D76DAE" w:rsidRDefault="00D76DAE"/>
    <w:p w14:paraId="26954BBC" w14:textId="48873028" w:rsidR="00D76DAE" w:rsidRDefault="00D76DAE"/>
    <w:p w14:paraId="45D779D4" w14:textId="7669A1F0" w:rsidR="00D76DAE" w:rsidRDefault="00D76DAE"/>
    <w:sectPr w:rsidR="00D76DAE" w:rsidSect="00C949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31"/>
    <w:multiLevelType w:val="hybridMultilevel"/>
    <w:tmpl w:val="F43E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44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C"/>
    <w:rsid w:val="000A7A75"/>
    <w:rsid w:val="000D4A7C"/>
    <w:rsid w:val="000F6B92"/>
    <w:rsid w:val="00113CF1"/>
    <w:rsid w:val="00114EC5"/>
    <w:rsid w:val="001312A4"/>
    <w:rsid w:val="00163D6B"/>
    <w:rsid w:val="001A4950"/>
    <w:rsid w:val="001D0667"/>
    <w:rsid w:val="001F2503"/>
    <w:rsid w:val="00392000"/>
    <w:rsid w:val="004A02EA"/>
    <w:rsid w:val="004F61CD"/>
    <w:rsid w:val="00534BA9"/>
    <w:rsid w:val="00554494"/>
    <w:rsid w:val="007904B0"/>
    <w:rsid w:val="007C7930"/>
    <w:rsid w:val="00852F91"/>
    <w:rsid w:val="00962A3D"/>
    <w:rsid w:val="009D533C"/>
    <w:rsid w:val="00A03FA2"/>
    <w:rsid w:val="00A47CBF"/>
    <w:rsid w:val="00B4209E"/>
    <w:rsid w:val="00B63862"/>
    <w:rsid w:val="00C949AC"/>
    <w:rsid w:val="00CE0BF1"/>
    <w:rsid w:val="00D21E32"/>
    <w:rsid w:val="00D74E01"/>
    <w:rsid w:val="00D76DAE"/>
    <w:rsid w:val="00E744AD"/>
    <w:rsid w:val="00EA79D8"/>
    <w:rsid w:val="00F47D73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C53"/>
  <w15:chartTrackingRefBased/>
  <w15:docId w15:val="{ACE7B067-4993-4CD6-8FFB-FF927B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2253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8</cp:revision>
  <dcterms:created xsi:type="dcterms:W3CDTF">2022-03-30T18:41:00Z</dcterms:created>
  <dcterms:modified xsi:type="dcterms:W3CDTF">2023-07-01T15:52:00Z</dcterms:modified>
</cp:coreProperties>
</file>